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6159F" w14:textId="46584BEE" w:rsidR="00487E7B" w:rsidRDefault="00B241E0" w:rsidP="004162D1">
      <w:pPr>
        <w:spacing w:after="0"/>
        <w:rPr>
          <w:rFonts w:ascii="Arial" w:hAnsi="Arial" w:cs="Arial"/>
          <w:b/>
          <w:color w:val="005EB8"/>
          <w:sz w:val="26"/>
          <w:szCs w:val="26"/>
        </w:rPr>
      </w:pPr>
      <w:r w:rsidRPr="005938A1">
        <w:rPr>
          <w:rFonts w:ascii="Arial" w:hAnsi="Arial" w:cs="Arial"/>
          <w:b/>
          <w:sz w:val="26"/>
          <w:szCs w:val="26"/>
        </w:rPr>
        <w:t xml:space="preserve">                                                                                                                                                                                                                                                                                      </w:t>
      </w:r>
      <w:r w:rsidR="00487E7B" w:rsidRPr="004162D1">
        <w:rPr>
          <w:rFonts w:ascii="Arial" w:hAnsi="Arial" w:cs="Arial"/>
          <w:b/>
          <w:color w:val="005EB8"/>
          <w:sz w:val="26"/>
          <w:szCs w:val="26"/>
        </w:rPr>
        <w:t>Appendix A</w:t>
      </w:r>
      <w:bookmarkStart w:id="0" w:name="_Hlk23841472"/>
    </w:p>
    <w:p w14:paraId="7EFFC856" w14:textId="77777777" w:rsidR="004162D1" w:rsidRPr="005938A1" w:rsidRDefault="004162D1" w:rsidP="004162D1">
      <w:pPr>
        <w:spacing w:after="0"/>
        <w:rPr>
          <w:rFonts w:ascii="Arial" w:hAnsi="Arial" w:cs="Arial"/>
          <w:b/>
          <w:sz w:val="28"/>
          <w:szCs w:val="28"/>
        </w:rPr>
      </w:pPr>
    </w:p>
    <w:p w14:paraId="0858222C" w14:textId="1EAA0DFE" w:rsidR="00487E7B" w:rsidRPr="004162D1" w:rsidRDefault="004162D1" w:rsidP="004162D1">
      <w:pPr>
        <w:rPr>
          <w:rFonts w:ascii="Arial" w:hAnsi="Arial" w:cs="Arial"/>
          <w:b/>
          <w:bCs/>
          <w:color w:val="005EB8"/>
          <w:sz w:val="32"/>
        </w:rPr>
      </w:pPr>
      <w:r w:rsidRPr="004162D1">
        <w:rPr>
          <w:rFonts w:ascii="Arial" w:hAnsi="Arial" w:cs="Arial"/>
          <w:b/>
          <w:bCs/>
          <w:color w:val="005EB8"/>
          <w:sz w:val="32"/>
        </w:rPr>
        <w:t xml:space="preserve">Framework </w:t>
      </w:r>
      <w:r>
        <w:rPr>
          <w:rFonts w:ascii="Arial" w:hAnsi="Arial" w:cs="Arial"/>
          <w:b/>
          <w:bCs/>
          <w:color w:val="005EB8"/>
          <w:sz w:val="32"/>
        </w:rPr>
        <w:t>A</w:t>
      </w:r>
      <w:r w:rsidRPr="004162D1">
        <w:rPr>
          <w:rFonts w:ascii="Arial" w:hAnsi="Arial" w:cs="Arial"/>
          <w:b/>
          <w:bCs/>
          <w:color w:val="005EB8"/>
          <w:sz w:val="32"/>
        </w:rPr>
        <w:t xml:space="preserve">ccess </w:t>
      </w:r>
      <w:r>
        <w:rPr>
          <w:rFonts w:ascii="Arial" w:hAnsi="Arial" w:cs="Arial"/>
          <w:b/>
          <w:bCs/>
          <w:color w:val="005EB8"/>
          <w:sz w:val="32"/>
        </w:rPr>
        <w:t>A</w:t>
      </w:r>
      <w:r w:rsidRPr="004162D1">
        <w:rPr>
          <w:rFonts w:ascii="Arial" w:hAnsi="Arial" w:cs="Arial"/>
          <w:b/>
          <w:bCs/>
          <w:color w:val="005EB8"/>
          <w:sz w:val="32"/>
        </w:rPr>
        <w:t>greement</w:t>
      </w:r>
    </w:p>
    <w:p w14:paraId="0688EEE7" w14:textId="4E41D1E2" w:rsidR="004162D1" w:rsidRDefault="004162D1" w:rsidP="004162D1">
      <w:pPr>
        <w:autoSpaceDE w:val="0"/>
        <w:autoSpaceDN w:val="0"/>
        <w:adjustRightInd w:val="0"/>
        <w:spacing w:after="0"/>
        <w:rPr>
          <w:rFonts w:ascii="Arial" w:hAnsi="Arial" w:cs="Arial"/>
          <w:b/>
          <w:bCs/>
          <w:color w:val="005EB8"/>
          <w:sz w:val="24"/>
          <w:szCs w:val="24"/>
        </w:rPr>
      </w:pPr>
      <w:r w:rsidRPr="004162D1">
        <w:rPr>
          <w:rFonts w:ascii="Arial" w:hAnsi="Arial" w:cs="Arial"/>
          <w:b/>
          <w:bCs/>
          <w:color w:val="005EB8"/>
          <w:sz w:val="24"/>
          <w:szCs w:val="24"/>
        </w:rPr>
        <w:t>Framework Agreement For: Technology Enabled Care, Electronic Assistive Technology and Lone Worker Devices.</w:t>
      </w:r>
    </w:p>
    <w:p w14:paraId="663D5758" w14:textId="77777777" w:rsidR="004162D1" w:rsidRPr="004162D1" w:rsidRDefault="004162D1" w:rsidP="004162D1">
      <w:pPr>
        <w:autoSpaceDE w:val="0"/>
        <w:autoSpaceDN w:val="0"/>
        <w:adjustRightInd w:val="0"/>
        <w:spacing w:after="0"/>
        <w:rPr>
          <w:rFonts w:ascii="Arial" w:hAnsi="Arial" w:cs="Arial"/>
          <w:b/>
          <w:bCs/>
          <w:color w:val="005EB8"/>
          <w:sz w:val="24"/>
          <w:szCs w:val="24"/>
        </w:rPr>
      </w:pPr>
    </w:p>
    <w:p w14:paraId="2DB98E9D" w14:textId="0F5EE185" w:rsidR="00487E7B" w:rsidRDefault="004162D1" w:rsidP="004162D1">
      <w:pPr>
        <w:spacing w:after="0"/>
        <w:rPr>
          <w:rFonts w:ascii="Arial" w:hAnsi="Arial" w:cs="Arial"/>
          <w:sz w:val="24"/>
          <w:szCs w:val="24"/>
        </w:rPr>
      </w:pPr>
      <w:r w:rsidRPr="004162D1">
        <w:rPr>
          <w:rFonts w:ascii="Arial" w:hAnsi="Arial" w:cs="Arial"/>
          <w:sz w:val="24"/>
          <w:szCs w:val="24"/>
        </w:rPr>
        <w:t>Framework agreement number</w:t>
      </w:r>
      <w:r w:rsidR="006A5825" w:rsidRPr="004162D1">
        <w:rPr>
          <w:rFonts w:ascii="Arial" w:hAnsi="Arial" w:cs="Arial"/>
          <w:sz w:val="24"/>
          <w:szCs w:val="24"/>
        </w:rPr>
        <w:t>:</w:t>
      </w:r>
      <w:r w:rsidR="00CD69CA" w:rsidRPr="004162D1">
        <w:rPr>
          <w:rFonts w:ascii="Arial" w:hAnsi="Arial" w:cs="Arial"/>
          <w:b/>
          <w:bCs/>
          <w:sz w:val="24"/>
          <w:szCs w:val="24"/>
        </w:rPr>
        <w:t xml:space="preserve"> </w:t>
      </w:r>
      <w:r w:rsidRPr="004162D1">
        <w:rPr>
          <w:rFonts w:ascii="Arial" w:hAnsi="Arial" w:cs="Arial"/>
          <w:sz w:val="24"/>
          <w:szCs w:val="24"/>
        </w:rPr>
        <w:t>2021/s 000-031857</w:t>
      </w:r>
    </w:p>
    <w:p w14:paraId="327047E9" w14:textId="77777777" w:rsidR="004162D1" w:rsidRPr="004162D1" w:rsidRDefault="004162D1" w:rsidP="004162D1">
      <w:pPr>
        <w:spacing w:after="0"/>
        <w:rPr>
          <w:rFonts w:ascii="Arial" w:hAnsi="Arial" w:cs="Arial"/>
          <w:sz w:val="24"/>
          <w:szCs w:val="24"/>
        </w:rPr>
      </w:pPr>
    </w:p>
    <w:p w14:paraId="58594CAB" w14:textId="252EA977" w:rsidR="001E461E" w:rsidRPr="005938A1" w:rsidRDefault="001E461E" w:rsidP="004162D1">
      <w:pPr>
        <w:rPr>
          <w:rFonts w:ascii="Arial" w:hAnsi="Arial" w:cs="Arial"/>
          <w:b/>
          <w:bCs/>
        </w:rPr>
      </w:pPr>
      <w:r w:rsidRPr="005938A1">
        <w:rPr>
          <w:rFonts w:ascii="Arial" w:hAnsi="Arial" w:cs="Arial"/>
          <w:b/>
          <w:bCs/>
        </w:rPr>
        <w:t xml:space="preserve">Before conducting any activity under this framework agreement please complete and return this form to the Rehabilitation Category Team </w:t>
      </w:r>
      <w:r w:rsidR="005938A1">
        <w:rPr>
          <w:rFonts w:ascii="Arial" w:hAnsi="Arial" w:cs="Arial"/>
          <w:b/>
          <w:bCs/>
        </w:rPr>
        <w:t>(</w:t>
      </w:r>
      <w:hyperlink r:id="rId11" w:history="1">
        <w:r w:rsidRPr="004162D1">
          <w:rPr>
            <w:rStyle w:val="Hyperlink"/>
            <w:rFonts w:ascii="Arial" w:hAnsi="Arial" w:cs="Arial"/>
            <w:b/>
            <w:bCs/>
            <w:color w:val="005EB8"/>
            <w:u w:val="single"/>
          </w:rPr>
          <w:t>rehabilitationcat@supplychain.nhs.uk</w:t>
        </w:r>
      </w:hyperlink>
      <w:r w:rsidRPr="005938A1">
        <w:rPr>
          <w:rFonts w:ascii="Arial" w:hAnsi="Arial" w:cs="Arial"/>
          <w:b/>
          <w:bCs/>
        </w:rPr>
        <w:t>).</w:t>
      </w:r>
    </w:p>
    <w:p w14:paraId="2F40B9B1" w14:textId="77777777" w:rsidR="00487E7B" w:rsidRPr="005938A1" w:rsidRDefault="00487E7B" w:rsidP="00487E7B">
      <w:pPr>
        <w:jc w:val="both"/>
        <w:rPr>
          <w:rFonts w:ascii="Arial" w:hAnsi="Arial" w:cs="Arial"/>
        </w:rPr>
      </w:pPr>
      <w:r w:rsidRPr="005938A1">
        <w:rPr>
          <w:rFonts w:ascii="Arial" w:hAnsi="Arial" w:cs="Arial"/>
          <w:noProof/>
        </w:rPr>
        <mc:AlternateContent>
          <mc:Choice Requires="wps">
            <w:drawing>
              <wp:anchor distT="4294967295" distB="4294967295" distL="114300" distR="114300" simplePos="0" relativeHeight="251658240" behindDoc="0" locked="0" layoutInCell="1" allowOverlap="1" wp14:anchorId="4AF37BED" wp14:editId="79E60345">
                <wp:simplePos x="0" y="0"/>
                <wp:positionH relativeFrom="column">
                  <wp:posOffset>-320675</wp:posOffset>
                </wp:positionH>
                <wp:positionV relativeFrom="paragraph">
                  <wp:posOffset>46990</wp:posOffset>
                </wp:positionV>
                <wp:extent cx="632968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354C1A" id="_x0000_t32" coordsize="21600,21600" o:spt="32" o:oned="t" path="m,l21600,21600e" filled="f">
                <v:path arrowok="t" fillok="f" o:connecttype="none"/>
                <o:lock v:ext="edit" shapetype="t"/>
              </v:shapetype>
              <v:shape id="Straight Arrow Connector 1" o:spid="_x0000_s1026" type="#_x0000_t32" style="position:absolute;margin-left:-25.25pt;margin-top:3.7pt;width:498.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kYuAEAAFcDAAAOAAAAZHJzL2Uyb0RvYy54bWysU8Fu2zAMvQ/YPwi6L3YyLGiNOD2k7S7d&#10;FqDdBzCSbAuVRYFU4uTvJ6lJVmy3YT4IlEg+Pj7Sq7vj6MTBEFv0rZzPaimMV6it71v58+Xx040U&#10;HMFrcOhNK0+G5d3644fVFBqzwAGdNiQSiOdmCq0cYgxNVbEazAg8w2B8cnZII8R0pb7SBFNCH121&#10;qOtlNSHpQKgMc3q9f3PKdcHvOqPij65jE4VrZeIWy0nl3OWzWq+g6QnCYNWZBvwDixGsT0WvUPcQ&#10;QezJ/gU1WkXI2MWZwrHCrrPKlB5SN/P6j26eBwim9JLE4XCVif8frPp+2PgtZerq6J/DE6pXFh43&#10;A/jeFAIvp5AGN89SVVPg5pqSLxy2JHbTN9QpBvYRiwrHjsYMmfoTxyL26Sq2OUah0uPy8+J2eZNm&#10;oi6+CppLYiCOXw2OIhut5Ehg+yFu0Ps0UqR5KQOHJ46ZFjSXhFzV46N1rkzWeTEl7rf1l7pkMDqr&#10;szfHMfW7jSNxgLwc5StNJs/7MMK91wVtMKAfznYE697sVN35szZZjrx73OxQn7Z00SxNr9A8b1pe&#10;j/f3kv37f1j/AgAA//8DAFBLAwQUAAYACAAAACEAzniON9oAAAAHAQAADwAAAGRycy9kb3ducmV2&#10;LnhtbEyOwU7DMBBE70j8g7VIXFDrAG1IQ5wKIXHiQCh8wCbeJhHxOoqdxvw9hgs9jmb05hX7YAZx&#10;osn1lhXcrhMQxI3VPbcKPj9eVhkI55E1DpZJwTc52JeXFwXm2i78TqeDb0WEsMtRQef9mEvpmo4M&#10;urUdiWN3tJNBH+PUSj3hEuFmkHdJkkqDPceHDkd67qj5OsxGQXhL2YcqC/XC86vLbqqAplLq+io8&#10;PYLwFPz/GH71ozqU0am2M2snBgWrbbKNUwUPGxCx323SexD1X5ZlIc/9yx8AAAD//wMAUEsBAi0A&#10;FAAGAAgAAAAhALaDOJL+AAAA4QEAABMAAAAAAAAAAAAAAAAAAAAAAFtDb250ZW50X1R5cGVzXS54&#10;bWxQSwECLQAUAAYACAAAACEAOP0h/9YAAACUAQAACwAAAAAAAAAAAAAAAAAvAQAAX3JlbHMvLnJl&#10;bHNQSwECLQAUAAYACAAAACEA6VLpGLgBAABXAwAADgAAAAAAAAAAAAAAAAAuAgAAZHJzL2Uyb0Rv&#10;Yy54bWxQSwECLQAUAAYACAAAACEAzniON9oAAAAHAQAADwAAAAAAAAAAAAAAAAASBAAAZHJzL2Rv&#10;d25yZXYueG1sUEsFBgAAAAAEAAQA8wAAABkFAAAAAA==&#10;" strokeweight="1.5pt"/>
            </w:pict>
          </mc:Fallback>
        </mc:AlternateContent>
      </w:r>
    </w:p>
    <w:p w14:paraId="4275B85E" w14:textId="77777777" w:rsidR="00BD6C88" w:rsidRPr="005938A1" w:rsidRDefault="00780830" w:rsidP="00BD6C88">
      <w:pPr>
        <w:ind w:left="-284"/>
        <w:contextualSpacing/>
        <w:jc w:val="both"/>
        <w:rPr>
          <w:rFonts w:ascii="Arial" w:hAnsi="Arial" w:cs="Arial"/>
        </w:rPr>
      </w:pPr>
      <w:r w:rsidRPr="005938A1">
        <w:rPr>
          <w:rFonts w:ascii="Arial" w:hAnsi="Arial" w:cs="Arial"/>
        </w:rPr>
        <w:t>This agreement provides approval from the NHS Supply Chain Category for the below named Authority to access the above-named Framework Agreement only, to enable them to utilise the framework documents to conduct a further competition exercise, subject to the conditions set out below.</w:t>
      </w:r>
    </w:p>
    <w:p w14:paraId="529E47E0" w14:textId="77777777" w:rsidR="00BD6C88" w:rsidRPr="005938A1" w:rsidRDefault="00BD6C88" w:rsidP="00BD6C88">
      <w:pPr>
        <w:ind w:left="-284"/>
        <w:contextualSpacing/>
        <w:jc w:val="both"/>
        <w:rPr>
          <w:rFonts w:ascii="Arial" w:hAnsi="Arial" w:cs="Arial"/>
        </w:rPr>
      </w:pPr>
    </w:p>
    <w:p w14:paraId="2306FCA4" w14:textId="5A5CC266" w:rsidR="00BD6C88" w:rsidRPr="005938A1" w:rsidRDefault="00BD6C88" w:rsidP="00BD6C88">
      <w:pPr>
        <w:ind w:left="-284"/>
        <w:contextualSpacing/>
        <w:jc w:val="both"/>
        <w:rPr>
          <w:rFonts w:ascii="Arial" w:hAnsi="Arial" w:cs="Arial"/>
        </w:rPr>
      </w:pPr>
      <w:r w:rsidRPr="005938A1">
        <w:rPr>
          <w:rFonts w:ascii="Arial" w:hAnsi="Arial" w:cs="Arial"/>
        </w:rPr>
        <w:t xml:space="preserve">In exchange for the NHS Supply Chain Category granting approval to access the Framework Agreement, the Organisation </w:t>
      </w:r>
      <w:r w:rsidR="004162D1" w:rsidRPr="004162D1">
        <w:rPr>
          <w:rFonts w:ascii="Arial" w:hAnsi="Arial" w:cs="Arial"/>
          <w:b/>
          <w:bCs/>
        </w:rPr>
        <w:t>Agrees</w:t>
      </w:r>
      <w:r w:rsidRPr="005938A1">
        <w:rPr>
          <w:rFonts w:ascii="Arial" w:hAnsi="Arial" w:cs="Arial"/>
        </w:rPr>
        <w:t>:</w:t>
      </w:r>
    </w:p>
    <w:p w14:paraId="52110D70" w14:textId="77777777" w:rsidR="00D2526C" w:rsidRPr="005938A1" w:rsidRDefault="00D2526C" w:rsidP="00D2526C">
      <w:pPr>
        <w:pStyle w:val="ListParagraph"/>
        <w:numPr>
          <w:ilvl w:val="0"/>
          <w:numId w:val="26"/>
        </w:numPr>
        <w:spacing w:before="120" w:after="0" w:line="240" w:lineRule="auto"/>
        <w:ind w:left="426" w:hanging="426"/>
        <w:jc w:val="both"/>
        <w:rPr>
          <w:rFonts w:ascii="Arial" w:hAnsi="Arial" w:cs="Arial"/>
        </w:rPr>
      </w:pPr>
      <w:r w:rsidRPr="005938A1">
        <w:rPr>
          <w:rFonts w:ascii="Arial" w:hAnsi="Arial" w:cs="Arial"/>
        </w:rPr>
        <w:t xml:space="preserve">I/We accept all responsibility for both accessing and using the Framework Agreement in accordance with its associated terms and conditions of </w:t>
      </w:r>
      <w:proofErr w:type="gramStart"/>
      <w:r w:rsidRPr="005938A1">
        <w:rPr>
          <w:rFonts w:ascii="Arial" w:hAnsi="Arial" w:cs="Arial"/>
        </w:rPr>
        <w:t>contract;</w:t>
      </w:r>
      <w:proofErr w:type="gramEnd"/>
    </w:p>
    <w:p w14:paraId="733D736D" w14:textId="77777777" w:rsidR="00D2526C" w:rsidRPr="005938A1" w:rsidRDefault="00D2526C" w:rsidP="00D2526C">
      <w:pPr>
        <w:pStyle w:val="ListParagraph"/>
        <w:numPr>
          <w:ilvl w:val="0"/>
          <w:numId w:val="26"/>
        </w:numPr>
        <w:spacing w:before="120" w:after="0" w:line="240" w:lineRule="auto"/>
        <w:ind w:left="426" w:hanging="426"/>
        <w:jc w:val="both"/>
        <w:rPr>
          <w:rFonts w:ascii="Arial" w:hAnsi="Arial" w:cs="Arial"/>
        </w:rPr>
      </w:pPr>
      <w:r w:rsidRPr="005938A1">
        <w:rPr>
          <w:rFonts w:ascii="Arial" w:hAnsi="Arial" w:cs="Arial"/>
        </w:rPr>
        <w:t xml:space="preserve">I/We agree that the NHS Supply Chain Category have no responsibility, or liability, on behalf of our Organisation relating to our use of this Framework </w:t>
      </w:r>
      <w:proofErr w:type="gramStart"/>
      <w:r w:rsidRPr="005938A1">
        <w:rPr>
          <w:rFonts w:ascii="Arial" w:hAnsi="Arial" w:cs="Arial"/>
        </w:rPr>
        <w:t>Agreement;</w:t>
      </w:r>
      <w:proofErr w:type="gramEnd"/>
    </w:p>
    <w:p w14:paraId="17821276" w14:textId="77777777" w:rsidR="00D2526C" w:rsidRPr="005938A1" w:rsidRDefault="00D2526C" w:rsidP="00D2526C">
      <w:pPr>
        <w:pStyle w:val="ListParagraph"/>
        <w:numPr>
          <w:ilvl w:val="0"/>
          <w:numId w:val="26"/>
        </w:numPr>
        <w:spacing w:before="120" w:after="0" w:line="240" w:lineRule="auto"/>
        <w:ind w:left="426" w:hanging="426"/>
        <w:jc w:val="both"/>
        <w:rPr>
          <w:rFonts w:ascii="Arial" w:hAnsi="Arial" w:cs="Arial"/>
        </w:rPr>
      </w:pPr>
      <w:r w:rsidRPr="005938A1">
        <w:rPr>
          <w:rFonts w:ascii="Arial" w:hAnsi="Arial" w:cs="Arial"/>
        </w:rPr>
        <w:t xml:space="preserve">I/We hereby certify that all information provided by the NHS Supply Chain Category in relation to the Framework Agreement, in any form, will be kept strictly confidential and not be made available to any external entity other than our own, without prior permission of the NHS Supply Chain Category. (Please note, this obligation shall not apply to the provision of information by public sector organisations </w:t>
      </w:r>
      <w:proofErr w:type="gramStart"/>
      <w:r w:rsidRPr="005938A1">
        <w:rPr>
          <w:rFonts w:ascii="Arial" w:hAnsi="Arial" w:cs="Arial"/>
        </w:rPr>
        <w:t>in order to</w:t>
      </w:r>
      <w:proofErr w:type="gramEnd"/>
      <w:r w:rsidRPr="005938A1">
        <w:rPr>
          <w:rFonts w:ascii="Arial" w:hAnsi="Arial" w:cs="Arial"/>
        </w:rPr>
        <w:t xml:space="preserve"> comply with government guidelines and/or legislation regarding transparency and expenditure of public money</w:t>
      </w:r>
      <w:proofErr w:type="gramStart"/>
      <w:r w:rsidRPr="005938A1">
        <w:rPr>
          <w:rFonts w:ascii="Arial" w:hAnsi="Arial" w:cs="Arial"/>
        </w:rPr>
        <w:t>);</w:t>
      </w:r>
      <w:proofErr w:type="gramEnd"/>
    </w:p>
    <w:p w14:paraId="740B0810" w14:textId="77777777" w:rsidR="00D2526C" w:rsidRPr="005938A1" w:rsidRDefault="00D2526C" w:rsidP="00D2526C">
      <w:pPr>
        <w:pStyle w:val="ListParagraph"/>
        <w:numPr>
          <w:ilvl w:val="0"/>
          <w:numId w:val="26"/>
        </w:numPr>
        <w:spacing w:before="120" w:after="0" w:line="240" w:lineRule="auto"/>
        <w:ind w:left="426" w:hanging="426"/>
        <w:jc w:val="both"/>
        <w:rPr>
          <w:rFonts w:ascii="Arial" w:hAnsi="Arial" w:cs="Arial"/>
        </w:rPr>
      </w:pPr>
      <w:r w:rsidRPr="005938A1">
        <w:rPr>
          <w:rFonts w:ascii="Arial" w:hAnsi="Arial" w:cs="Arial"/>
        </w:rPr>
        <w:t>I/We authorise the NHS Supply Chain Category to receive management information from contracted suppliers, regarding the usage of this Framework Agreement by the Authority. Such information will be used by the NHS Supply Chain Category for contract management/administration purposes.</w:t>
      </w:r>
    </w:p>
    <w:p w14:paraId="12DC07D3" w14:textId="77777777" w:rsidR="00487E7B" w:rsidRPr="005938A1" w:rsidRDefault="00487E7B" w:rsidP="00487E7B">
      <w:pPr>
        <w:autoSpaceDE w:val="0"/>
        <w:autoSpaceDN w:val="0"/>
        <w:adjustRightInd w:val="0"/>
        <w:ind w:left="-284"/>
        <w:jc w:val="both"/>
        <w:rPr>
          <w:rFonts w:ascii="Arial" w:hAnsi="Arial" w:cs="Arial"/>
          <w:b/>
          <w:bCs/>
        </w:rPr>
      </w:pPr>
    </w:p>
    <w:p w14:paraId="64DEE367" w14:textId="4FB255A5" w:rsidR="00DE17A7" w:rsidRPr="005938A1" w:rsidRDefault="004162D1" w:rsidP="00DE17A7">
      <w:pPr>
        <w:autoSpaceDE w:val="0"/>
        <w:autoSpaceDN w:val="0"/>
        <w:adjustRightInd w:val="0"/>
        <w:ind w:left="-284"/>
        <w:jc w:val="both"/>
        <w:rPr>
          <w:rFonts w:ascii="Arial" w:hAnsi="Arial" w:cs="Arial"/>
          <w:bCs/>
        </w:rPr>
      </w:pPr>
      <w:r w:rsidRPr="005938A1">
        <w:rPr>
          <w:rFonts w:ascii="Arial" w:hAnsi="Arial" w:cs="Arial"/>
          <w:b/>
          <w:bCs/>
        </w:rPr>
        <w:t>Agreement</w:t>
      </w:r>
      <w:r w:rsidR="00DE17A7" w:rsidRPr="005938A1">
        <w:rPr>
          <w:rFonts w:ascii="Arial" w:hAnsi="Arial" w:cs="Arial"/>
          <w:b/>
          <w:bCs/>
        </w:rPr>
        <w:t xml:space="preserve">: </w:t>
      </w:r>
      <w:r w:rsidR="00DE17A7" w:rsidRPr="005938A1">
        <w:rPr>
          <w:rFonts w:ascii="Arial" w:hAnsi="Arial" w:cs="Arial"/>
          <w:bCs/>
        </w:rPr>
        <w:t xml:space="preserve">I/We confirm that the Authority detailed below intends to participate in the above-mentioned NHS Supply Chain Category framework agreement and in doing so, will act in accordance with the guidance and instructions </w:t>
      </w:r>
      <w:r w:rsidR="00DE17A7" w:rsidRPr="005938A1">
        <w:rPr>
          <w:rFonts w:ascii="Arial" w:hAnsi="Arial" w:cs="Arial"/>
          <w:iCs/>
        </w:rPr>
        <w:t>set out in the relevant NHS Supply Chain Category Buyer’s Guide</w:t>
      </w:r>
      <w:r w:rsidR="00DE17A7" w:rsidRPr="005938A1">
        <w:rPr>
          <w:rFonts w:ascii="Arial" w:hAnsi="Arial" w:cs="Arial"/>
          <w:bCs/>
        </w:rPr>
        <w:t>, associated terms and conditions of contract and in accordance with the Public Contracts Regulations (PCR) 2015 or PA23 regulations, whichever shall apply.</w:t>
      </w:r>
    </w:p>
    <w:p w14:paraId="079F13E9" w14:textId="77777777" w:rsidR="00A87B3B" w:rsidRPr="005938A1" w:rsidRDefault="00A87B3B" w:rsidP="00487E7B">
      <w:pPr>
        <w:autoSpaceDE w:val="0"/>
        <w:autoSpaceDN w:val="0"/>
        <w:adjustRightInd w:val="0"/>
        <w:ind w:left="-284"/>
        <w:jc w:val="both"/>
        <w:rPr>
          <w:rFonts w:ascii="Arial" w:hAnsi="Arial" w:cs="Arial"/>
          <w:bCs/>
        </w:rPr>
      </w:pPr>
    </w:p>
    <w:p w14:paraId="3FD28396" w14:textId="77777777" w:rsidR="00487E7B" w:rsidRPr="005938A1" w:rsidRDefault="00487E7B" w:rsidP="00487E7B">
      <w:pPr>
        <w:autoSpaceDE w:val="0"/>
        <w:autoSpaceDN w:val="0"/>
        <w:adjustRightInd w:val="0"/>
        <w:jc w:val="both"/>
        <w:rPr>
          <w:rFonts w:ascii="Arial" w:hAnsi="Arial" w:cs="Arial"/>
          <w:b/>
          <w:sz w:val="18"/>
          <w:szCs w:val="18"/>
        </w:rPr>
      </w:pPr>
    </w:p>
    <w:p w14:paraId="21E86070" w14:textId="77777777" w:rsidR="00DE17A7" w:rsidRPr="005938A1" w:rsidRDefault="00DE17A7" w:rsidP="00487E7B">
      <w:pPr>
        <w:autoSpaceDE w:val="0"/>
        <w:autoSpaceDN w:val="0"/>
        <w:adjustRightInd w:val="0"/>
        <w:jc w:val="both"/>
        <w:rPr>
          <w:rFonts w:ascii="Arial" w:hAnsi="Arial" w:cs="Arial"/>
          <w:b/>
          <w:sz w:val="18"/>
          <w:szCs w:val="18"/>
        </w:rPr>
      </w:pPr>
    </w:p>
    <w:tbl>
      <w:tblPr>
        <w:tblpPr w:leftFromText="180" w:rightFromText="180" w:bottomFromText="200" w:vertAnchor="text" w:horzAnchor="margin" w:tblpY="875"/>
        <w:tblW w:w="9190" w:type="dxa"/>
        <w:tblLook w:val="04A0" w:firstRow="1" w:lastRow="0" w:firstColumn="1" w:lastColumn="0" w:noHBand="0" w:noVBand="1"/>
      </w:tblPr>
      <w:tblGrid>
        <w:gridCol w:w="1951"/>
        <w:gridCol w:w="7239"/>
      </w:tblGrid>
      <w:tr w:rsidR="00487E7B" w:rsidRPr="005938A1" w14:paraId="30B44CF0" w14:textId="77777777" w:rsidTr="00876DFD">
        <w:trPr>
          <w:trHeight w:val="300"/>
        </w:trPr>
        <w:tc>
          <w:tcPr>
            <w:tcW w:w="1951" w:type="dxa"/>
            <w:noWrap/>
            <w:vAlign w:val="center"/>
            <w:hideMark/>
          </w:tcPr>
          <w:p w14:paraId="1EA94395" w14:textId="655C4234" w:rsidR="00487E7B" w:rsidRPr="005938A1" w:rsidRDefault="00487E7B" w:rsidP="00876DFD">
            <w:pPr>
              <w:ind w:left="-284"/>
              <w:jc w:val="right"/>
              <w:rPr>
                <w:rFonts w:ascii="Arial" w:hAnsi="Arial" w:cs="Arial"/>
                <w:b/>
                <w:bCs/>
                <w:sz w:val="18"/>
                <w:szCs w:val="18"/>
              </w:rPr>
            </w:pPr>
            <w:r w:rsidRPr="005938A1">
              <w:rPr>
                <w:rFonts w:ascii="Arial" w:hAnsi="Arial" w:cs="Arial"/>
                <w:b/>
                <w:bCs/>
                <w:sz w:val="18"/>
                <w:szCs w:val="18"/>
              </w:rPr>
              <w:lastRenderedPageBreak/>
              <w:t>Date of First Access:</w:t>
            </w:r>
          </w:p>
        </w:tc>
        <w:tc>
          <w:tcPr>
            <w:tcW w:w="7239" w:type="dxa"/>
            <w:tcBorders>
              <w:top w:val="single" w:sz="4" w:space="0" w:color="auto"/>
              <w:left w:val="single" w:sz="4" w:space="0" w:color="auto"/>
              <w:bottom w:val="single" w:sz="4" w:space="0" w:color="auto"/>
              <w:right w:val="single" w:sz="4" w:space="0" w:color="auto"/>
            </w:tcBorders>
            <w:noWrap/>
            <w:vAlign w:val="bottom"/>
            <w:hideMark/>
          </w:tcPr>
          <w:p w14:paraId="5E926186" w14:textId="0A27FBC9" w:rsidR="00DE17A7" w:rsidRPr="005938A1" w:rsidRDefault="005938A1" w:rsidP="00876DFD">
            <w:pPr>
              <w:rPr>
                <w:rFonts w:ascii="Arial" w:hAnsi="Arial" w:cs="Arial"/>
                <w:b/>
                <w:bCs/>
                <w:sz w:val="18"/>
                <w:szCs w:val="18"/>
              </w:rPr>
            </w:pPr>
            <w:r>
              <w:rPr>
                <w:rFonts w:ascii="Arial" w:hAnsi="Arial" w:cs="Arial"/>
                <w:b/>
                <w:bCs/>
                <w:sz w:val="18"/>
                <w:szCs w:val="18"/>
              </w:rPr>
              <w:t xml:space="preserve"> </w:t>
            </w:r>
          </w:p>
        </w:tc>
      </w:tr>
      <w:tr w:rsidR="00487E7B" w:rsidRPr="005938A1" w14:paraId="6544B7A1" w14:textId="77777777" w:rsidTr="00876DFD">
        <w:trPr>
          <w:trHeight w:val="300"/>
        </w:trPr>
        <w:tc>
          <w:tcPr>
            <w:tcW w:w="1951" w:type="dxa"/>
            <w:noWrap/>
            <w:vAlign w:val="center"/>
            <w:hideMark/>
          </w:tcPr>
          <w:p w14:paraId="0FF86550" w14:textId="77777777" w:rsidR="00487E7B" w:rsidRPr="005938A1" w:rsidRDefault="00487E7B" w:rsidP="00876DFD">
            <w:pPr>
              <w:ind w:left="-284"/>
              <w:jc w:val="right"/>
              <w:rPr>
                <w:rFonts w:ascii="Arial" w:hAnsi="Arial" w:cs="Arial"/>
                <w:b/>
                <w:bCs/>
                <w:sz w:val="18"/>
                <w:szCs w:val="18"/>
              </w:rPr>
            </w:pPr>
            <w:r w:rsidRPr="005938A1">
              <w:rPr>
                <w:rFonts w:ascii="Arial" w:hAnsi="Arial" w:cs="Arial"/>
                <w:b/>
                <w:bCs/>
                <w:sz w:val="18"/>
                <w:szCs w:val="18"/>
              </w:rPr>
              <w:t>Name:</w:t>
            </w:r>
          </w:p>
        </w:tc>
        <w:tc>
          <w:tcPr>
            <w:tcW w:w="7239" w:type="dxa"/>
            <w:tcBorders>
              <w:top w:val="nil"/>
              <w:left w:val="single" w:sz="4" w:space="0" w:color="auto"/>
              <w:bottom w:val="single" w:sz="4" w:space="0" w:color="auto"/>
              <w:right w:val="single" w:sz="4" w:space="0" w:color="auto"/>
            </w:tcBorders>
            <w:noWrap/>
            <w:vAlign w:val="bottom"/>
            <w:hideMark/>
          </w:tcPr>
          <w:p w14:paraId="47536489" w14:textId="77777777" w:rsidR="00487E7B" w:rsidRPr="005938A1" w:rsidRDefault="00487E7B" w:rsidP="00876DFD">
            <w:pPr>
              <w:rPr>
                <w:rFonts w:ascii="Arial" w:hAnsi="Arial" w:cs="Arial"/>
                <w:sz w:val="18"/>
                <w:szCs w:val="18"/>
                <w:lang w:eastAsia="en-GB"/>
              </w:rPr>
            </w:pPr>
            <w:r w:rsidRPr="005938A1">
              <w:rPr>
                <w:rFonts w:ascii="Arial" w:hAnsi="Arial" w:cs="Arial"/>
                <w:sz w:val="18"/>
                <w:szCs w:val="18"/>
                <w:lang w:eastAsia="en-GB"/>
              </w:rPr>
              <w:t> </w:t>
            </w:r>
          </w:p>
        </w:tc>
      </w:tr>
      <w:tr w:rsidR="00487E7B" w:rsidRPr="005938A1" w14:paraId="57071D1F" w14:textId="77777777" w:rsidTr="00876DFD">
        <w:trPr>
          <w:trHeight w:val="300"/>
        </w:trPr>
        <w:tc>
          <w:tcPr>
            <w:tcW w:w="1951" w:type="dxa"/>
            <w:noWrap/>
            <w:vAlign w:val="center"/>
            <w:hideMark/>
          </w:tcPr>
          <w:p w14:paraId="18458FDB" w14:textId="77777777" w:rsidR="00487E7B" w:rsidRPr="005938A1" w:rsidRDefault="00487E7B" w:rsidP="00876DFD">
            <w:pPr>
              <w:ind w:left="-284"/>
              <w:jc w:val="right"/>
              <w:rPr>
                <w:rFonts w:ascii="Arial" w:hAnsi="Arial" w:cs="Arial"/>
                <w:b/>
                <w:bCs/>
                <w:sz w:val="18"/>
                <w:szCs w:val="18"/>
              </w:rPr>
            </w:pPr>
            <w:r w:rsidRPr="005938A1">
              <w:rPr>
                <w:rFonts w:ascii="Arial" w:hAnsi="Arial" w:cs="Arial"/>
                <w:b/>
                <w:bCs/>
                <w:sz w:val="18"/>
                <w:szCs w:val="18"/>
              </w:rPr>
              <w:t>Position:</w:t>
            </w:r>
          </w:p>
        </w:tc>
        <w:tc>
          <w:tcPr>
            <w:tcW w:w="7239" w:type="dxa"/>
            <w:tcBorders>
              <w:top w:val="nil"/>
              <w:left w:val="single" w:sz="4" w:space="0" w:color="auto"/>
              <w:bottom w:val="single" w:sz="4" w:space="0" w:color="auto"/>
              <w:right w:val="single" w:sz="4" w:space="0" w:color="auto"/>
            </w:tcBorders>
            <w:noWrap/>
            <w:vAlign w:val="bottom"/>
            <w:hideMark/>
          </w:tcPr>
          <w:p w14:paraId="3FAC7B68" w14:textId="77777777" w:rsidR="00487E7B" w:rsidRPr="005938A1" w:rsidRDefault="00487E7B" w:rsidP="00876DFD">
            <w:pPr>
              <w:rPr>
                <w:rFonts w:ascii="Arial" w:hAnsi="Arial" w:cs="Arial"/>
                <w:sz w:val="18"/>
                <w:szCs w:val="18"/>
                <w:lang w:eastAsia="en-GB"/>
              </w:rPr>
            </w:pPr>
            <w:r w:rsidRPr="005938A1">
              <w:rPr>
                <w:rFonts w:ascii="Arial" w:hAnsi="Arial" w:cs="Arial"/>
                <w:sz w:val="18"/>
                <w:szCs w:val="18"/>
                <w:lang w:eastAsia="en-GB"/>
              </w:rPr>
              <w:t> </w:t>
            </w:r>
          </w:p>
        </w:tc>
      </w:tr>
      <w:tr w:rsidR="00487E7B" w:rsidRPr="005938A1" w14:paraId="0853C8A7" w14:textId="77777777" w:rsidTr="00876DFD">
        <w:trPr>
          <w:trHeight w:val="300"/>
        </w:trPr>
        <w:tc>
          <w:tcPr>
            <w:tcW w:w="1951" w:type="dxa"/>
            <w:noWrap/>
            <w:vAlign w:val="center"/>
            <w:hideMark/>
          </w:tcPr>
          <w:p w14:paraId="46F50E05" w14:textId="77777777" w:rsidR="00487E7B" w:rsidRPr="005938A1" w:rsidRDefault="00487E7B" w:rsidP="00876DFD">
            <w:pPr>
              <w:ind w:left="-284"/>
              <w:jc w:val="right"/>
              <w:rPr>
                <w:rFonts w:ascii="Arial" w:hAnsi="Arial" w:cs="Arial"/>
                <w:b/>
                <w:bCs/>
                <w:sz w:val="18"/>
                <w:szCs w:val="18"/>
              </w:rPr>
            </w:pPr>
            <w:r w:rsidRPr="005938A1">
              <w:rPr>
                <w:rFonts w:ascii="Arial" w:hAnsi="Arial" w:cs="Arial"/>
                <w:b/>
                <w:bCs/>
                <w:sz w:val="18"/>
                <w:szCs w:val="18"/>
              </w:rPr>
              <w:t>Name of Authority:</w:t>
            </w:r>
          </w:p>
        </w:tc>
        <w:tc>
          <w:tcPr>
            <w:tcW w:w="7239" w:type="dxa"/>
            <w:tcBorders>
              <w:top w:val="nil"/>
              <w:left w:val="single" w:sz="4" w:space="0" w:color="auto"/>
              <w:bottom w:val="single" w:sz="4" w:space="0" w:color="auto"/>
              <w:right w:val="single" w:sz="4" w:space="0" w:color="auto"/>
            </w:tcBorders>
            <w:noWrap/>
            <w:vAlign w:val="bottom"/>
            <w:hideMark/>
          </w:tcPr>
          <w:p w14:paraId="4227B4E7" w14:textId="77777777" w:rsidR="00487E7B" w:rsidRPr="005938A1" w:rsidRDefault="00487E7B" w:rsidP="00876DFD">
            <w:pPr>
              <w:rPr>
                <w:rFonts w:ascii="Arial" w:hAnsi="Arial" w:cs="Arial"/>
                <w:sz w:val="18"/>
                <w:szCs w:val="18"/>
                <w:lang w:eastAsia="en-GB"/>
              </w:rPr>
            </w:pPr>
            <w:r w:rsidRPr="005938A1">
              <w:rPr>
                <w:rFonts w:ascii="Arial" w:hAnsi="Arial" w:cs="Arial"/>
                <w:sz w:val="18"/>
                <w:szCs w:val="18"/>
                <w:lang w:eastAsia="en-GB"/>
              </w:rPr>
              <w:t> </w:t>
            </w:r>
          </w:p>
        </w:tc>
      </w:tr>
      <w:tr w:rsidR="00487E7B" w:rsidRPr="005938A1" w14:paraId="736232AE" w14:textId="77777777" w:rsidTr="00876DFD">
        <w:trPr>
          <w:trHeight w:val="762"/>
        </w:trPr>
        <w:tc>
          <w:tcPr>
            <w:tcW w:w="1951" w:type="dxa"/>
            <w:noWrap/>
            <w:vAlign w:val="center"/>
            <w:hideMark/>
          </w:tcPr>
          <w:p w14:paraId="11457421" w14:textId="77777777" w:rsidR="00487E7B" w:rsidRPr="005938A1" w:rsidRDefault="00487E7B" w:rsidP="00876DFD">
            <w:pPr>
              <w:ind w:left="-284"/>
              <w:jc w:val="right"/>
              <w:rPr>
                <w:rFonts w:ascii="Arial" w:hAnsi="Arial" w:cs="Arial"/>
                <w:b/>
                <w:bCs/>
                <w:sz w:val="18"/>
                <w:szCs w:val="18"/>
              </w:rPr>
            </w:pPr>
            <w:r w:rsidRPr="005938A1">
              <w:rPr>
                <w:rFonts w:ascii="Arial" w:hAnsi="Arial" w:cs="Arial"/>
                <w:b/>
                <w:bCs/>
                <w:sz w:val="18"/>
                <w:szCs w:val="18"/>
              </w:rPr>
              <w:t>Address:</w:t>
            </w:r>
          </w:p>
        </w:tc>
        <w:tc>
          <w:tcPr>
            <w:tcW w:w="7239" w:type="dxa"/>
            <w:tcBorders>
              <w:top w:val="nil"/>
              <w:left w:val="single" w:sz="4" w:space="0" w:color="auto"/>
              <w:bottom w:val="single" w:sz="4" w:space="0" w:color="auto"/>
              <w:right w:val="single" w:sz="4" w:space="0" w:color="auto"/>
            </w:tcBorders>
            <w:noWrap/>
            <w:vAlign w:val="bottom"/>
            <w:hideMark/>
          </w:tcPr>
          <w:p w14:paraId="3084D814" w14:textId="77777777" w:rsidR="00487E7B" w:rsidRPr="005938A1" w:rsidRDefault="00487E7B" w:rsidP="00876DFD">
            <w:pPr>
              <w:rPr>
                <w:rFonts w:ascii="Arial" w:hAnsi="Arial" w:cs="Arial"/>
                <w:sz w:val="18"/>
                <w:szCs w:val="18"/>
                <w:lang w:eastAsia="en-GB"/>
              </w:rPr>
            </w:pPr>
            <w:r w:rsidRPr="005938A1">
              <w:rPr>
                <w:rFonts w:ascii="Arial" w:hAnsi="Arial" w:cs="Arial"/>
                <w:sz w:val="18"/>
                <w:szCs w:val="18"/>
                <w:lang w:eastAsia="en-GB"/>
              </w:rPr>
              <w:t> </w:t>
            </w:r>
          </w:p>
        </w:tc>
      </w:tr>
      <w:tr w:rsidR="00487E7B" w:rsidRPr="005938A1" w14:paraId="48AFB6CE" w14:textId="77777777" w:rsidTr="00876DFD">
        <w:trPr>
          <w:trHeight w:val="488"/>
        </w:trPr>
        <w:tc>
          <w:tcPr>
            <w:tcW w:w="1951" w:type="dxa"/>
            <w:noWrap/>
            <w:vAlign w:val="center"/>
            <w:hideMark/>
          </w:tcPr>
          <w:p w14:paraId="193F3EFD" w14:textId="77777777" w:rsidR="00487E7B" w:rsidRPr="005938A1" w:rsidRDefault="00487E7B" w:rsidP="00876DFD">
            <w:pPr>
              <w:ind w:left="-284"/>
              <w:jc w:val="right"/>
              <w:rPr>
                <w:rFonts w:ascii="Arial" w:hAnsi="Arial" w:cs="Arial"/>
                <w:b/>
                <w:bCs/>
                <w:sz w:val="18"/>
                <w:szCs w:val="18"/>
              </w:rPr>
            </w:pPr>
            <w:r w:rsidRPr="005938A1">
              <w:rPr>
                <w:rFonts w:ascii="Arial" w:hAnsi="Arial" w:cs="Arial"/>
                <w:b/>
                <w:bCs/>
                <w:sz w:val="18"/>
                <w:szCs w:val="18"/>
              </w:rPr>
              <w:t>Telephone:</w:t>
            </w:r>
          </w:p>
        </w:tc>
        <w:tc>
          <w:tcPr>
            <w:tcW w:w="7239" w:type="dxa"/>
            <w:tcBorders>
              <w:top w:val="nil"/>
              <w:left w:val="single" w:sz="4" w:space="0" w:color="auto"/>
              <w:bottom w:val="single" w:sz="4" w:space="0" w:color="auto"/>
              <w:right w:val="single" w:sz="4" w:space="0" w:color="auto"/>
            </w:tcBorders>
            <w:noWrap/>
            <w:vAlign w:val="bottom"/>
          </w:tcPr>
          <w:p w14:paraId="2A603A77" w14:textId="77777777" w:rsidR="00487E7B" w:rsidRPr="005938A1" w:rsidRDefault="00487E7B" w:rsidP="00876DFD">
            <w:pPr>
              <w:rPr>
                <w:rFonts w:ascii="Arial" w:hAnsi="Arial" w:cs="Arial"/>
                <w:sz w:val="18"/>
                <w:szCs w:val="18"/>
                <w:lang w:eastAsia="en-GB"/>
              </w:rPr>
            </w:pPr>
          </w:p>
        </w:tc>
      </w:tr>
      <w:tr w:rsidR="00487E7B" w:rsidRPr="005938A1" w14:paraId="4671252C" w14:textId="77777777" w:rsidTr="00876DFD">
        <w:trPr>
          <w:trHeight w:val="488"/>
        </w:trPr>
        <w:tc>
          <w:tcPr>
            <w:tcW w:w="1951" w:type="dxa"/>
            <w:noWrap/>
            <w:vAlign w:val="center"/>
            <w:hideMark/>
          </w:tcPr>
          <w:p w14:paraId="1804D2EE" w14:textId="77777777" w:rsidR="00487E7B" w:rsidRPr="005938A1" w:rsidRDefault="00487E7B" w:rsidP="00876DFD">
            <w:pPr>
              <w:ind w:left="-284"/>
              <w:jc w:val="right"/>
              <w:rPr>
                <w:rFonts w:ascii="Arial" w:hAnsi="Arial" w:cs="Arial"/>
                <w:b/>
                <w:bCs/>
                <w:sz w:val="18"/>
                <w:szCs w:val="18"/>
              </w:rPr>
            </w:pPr>
            <w:r w:rsidRPr="005938A1">
              <w:rPr>
                <w:rFonts w:ascii="Arial" w:hAnsi="Arial" w:cs="Arial"/>
                <w:b/>
                <w:bCs/>
                <w:sz w:val="18"/>
                <w:szCs w:val="18"/>
              </w:rPr>
              <w:t>Email:</w:t>
            </w:r>
          </w:p>
        </w:tc>
        <w:tc>
          <w:tcPr>
            <w:tcW w:w="7239" w:type="dxa"/>
            <w:tcBorders>
              <w:top w:val="nil"/>
              <w:left w:val="single" w:sz="4" w:space="0" w:color="auto"/>
              <w:bottom w:val="single" w:sz="4" w:space="0" w:color="auto"/>
              <w:right w:val="single" w:sz="4" w:space="0" w:color="auto"/>
            </w:tcBorders>
            <w:noWrap/>
            <w:vAlign w:val="bottom"/>
          </w:tcPr>
          <w:p w14:paraId="0C1CC2FD" w14:textId="44623F0B" w:rsidR="00487E7B" w:rsidRPr="005938A1" w:rsidRDefault="00487E7B" w:rsidP="00876DFD">
            <w:pPr>
              <w:rPr>
                <w:rFonts w:ascii="Arial" w:hAnsi="Arial" w:cs="Arial"/>
                <w:sz w:val="18"/>
                <w:szCs w:val="18"/>
                <w:lang w:eastAsia="en-GB"/>
              </w:rPr>
            </w:pPr>
          </w:p>
        </w:tc>
      </w:tr>
      <w:tr w:rsidR="00487E7B" w:rsidRPr="005938A1" w14:paraId="5A1AADEB" w14:textId="77777777" w:rsidTr="00876DFD">
        <w:trPr>
          <w:trHeight w:val="488"/>
        </w:trPr>
        <w:tc>
          <w:tcPr>
            <w:tcW w:w="1951" w:type="dxa"/>
            <w:noWrap/>
            <w:vAlign w:val="center"/>
            <w:hideMark/>
          </w:tcPr>
          <w:p w14:paraId="7DABEAD6" w14:textId="77777777" w:rsidR="00487E7B" w:rsidRPr="005938A1" w:rsidRDefault="00487E7B" w:rsidP="00876DFD">
            <w:pPr>
              <w:ind w:left="-284"/>
              <w:jc w:val="right"/>
              <w:rPr>
                <w:rFonts w:ascii="Arial" w:hAnsi="Arial" w:cs="Arial"/>
                <w:b/>
                <w:bCs/>
                <w:sz w:val="18"/>
                <w:szCs w:val="18"/>
              </w:rPr>
            </w:pPr>
            <w:r w:rsidRPr="005938A1">
              <w:rPr>
                <w:rFonts w:ascii="Arial" w:hAnsi="Arial" w:cs="Arial"/>
                <w:b/>
                <w:bCs/>
                <w:sz w:val="18"/>
                <w:szCs w:val="18"/>
              </w:rPr>
              <w:t>Lot/s:</w:t>
            </w:r>
          </w:p>
        </w:tc>
        <w:tc>
          <w:tcPr>
            <w:tcW w:w="7239" w:type="dxa"/>
            <w:tcBorders>
              <w:top w:val="nil"/>
              <w:left w:val="single" w:sz="4" w:space="0" w:color="auto"/>
              <w:bottom w:val="single" w:sz="4" w:space="0" w:color="auto"/>
              <w:right w:val="single" w:sz="4" w:space="0" w:color="auto"/>
            </w:tcBorders>
            <w:noWrap/>
            <w:vAlign w:val="bottom"/>
          </w:tcPr>
          <w:p w14:paraId="475D1C7C" w14:textId="77777777" w:rsidR="00487E7B" w:rsidRPr="005938A1" w:rsidRDefault="00487E7B" w:rsidP="00876DFD">
            <w:pPr>
              <w:rPr>
                <w:rFonts w:ascii="Arial" w:hAnsi="Arial" w:cs="Arial"/>
                <w:sz w:val="18"/>
                <w:szCs w:val="18"/>
                <w:lang w:eastAsia="en-GB"/>
              </w:rPr>
            </w:pPr>
          </w:p>
        </w:tc>
      </w:tr>
      <w:tr w:rsidR="00890F03" w:rsidRPr="005938A1" w14:paraId="5AC7C6A9" w14:textId="77777777" w:rsidTr="00876DFD">
        <w:trPr>
          <w:trHeight w:val="300"/>
        </w:trPr>
        <w:tc>
          <w:tcPr>
            <w:tcW w:w="1951" w:type="dxa"/>
            <w:noWrap/>
            <w:vAlign w:val="center"/>
          </w:tcPr>
          <w:p w14:paraId="304F4731" w14:textId="650D4EFA" w:rsidR="00890F03" w:rsidRPr="004162D1" w:rsidRDefault="00782383" w:rsidP="00876DFD">
            <w:pPr>
              <w:ind w:left="-284"/>
              <w:jc w:val="right"/>
              <w:rPr>
                <w:rFonts w:ascii="Arial" w:hAnsi="Arial" w:cs="Arial"/>
                <w:b/>
                <w:bCs/>
                <w:sz w:val="16"/>
                <w:szCs w:val="16"/>
              </w:rPr>
            </w:pPr>
            <w:r w:rsidRPr="004162D1">
              <w:rPr>
                <w:rFonts w:ascii="Arial" w:hAnsi="Arial" w:cs="Arial"/>
                <w:b/>
                <w:bCs/>
                <w:sz w:val="16"/>
                <w:szCs w:val="16"/>
              </w:rPr>
              <w:t>Call off Contract award process to be followed:</w:t>
            </w:r>
          </w:p>
        </w:tc>
        <w:tc>
          <w:tcPr>
            <w:tcW w:w="7239" w:type="dxa"/>
            <w:tcBorders>
              <w:top w:val="nil"/>
              <w:left w:val="single" w:sz="4" w:space="0" w:color="auto"/>
              <w:bottom w:val="single" w:sz="4" w:space="0" w:color="auto"/>
              <w:right w:val="single" w:sz="4" w:space="0" w:color="auto"/>
            </w:tcBorders>
            <w:noWrap/>
            <w:vAlign w:val="bottom"/>
          </w:tcPr>
          <w:p w14:paraId="626154B9" w14:textId="77777777" w:rsidR="00E70E3D" w:rsidRPr="004162D1" w:rsidRDefault="0050280B" w:rsidP="00876DFD">
            <w:pPr>
              <w:rPr>
                <w:rFonts w:ascii="Arial" w:hAnsi="Arial" w:cs="Arial"/>
                <w:sz w:val="18"/>
                <w:szCs w:val="18"/>
                <w:lang w:eastAsia="en-GB"/>
              </w:rPr>
            </w:pPr>
            <w:r w:rsidRPr="004162D1">
              <w:rPr>
                <w:rFonts w:ascii="Arial" w:hAnsi="Arial" w:cs="Arial"/>
                <w:sz w:val="18"/>
                <w:szCs w:val="18"/>
                <w:lang w:eastAsia="en-GB"/>
              </w:rPr>
              <w:t xml:space="preserve">A further competition is to be undertaken between the authority and the suppliers awarded onto the </w:t>
            </w:r>
            <w:r w:rsidR="00555B8E" w:rsidRPr="004162D1">
              <w:rPr>
                <w:rFonts w:ascii="Arial" w:hAnsi="Arial" w:cs="Arial"/>
                <w:sz w:val="18"/>
                <w:szCs w:val="18"/>
                <w:lang w:eastAsia="en-GB"/>
              </w:rPr>
              <w:t>TEC/EAT</w:t>
            </w:r>
            <w:r w:rsidRPr="004162D1">
              <w:rPr>
                <w:rFonts w:ascii="Arial" w:hAnsi="Arial" w:cs="Arial"/>
                <w:sz w:val="18"/>
                <w:szCs w:val="18"/>
                <w:lang w:eastAsia="en-GB"/>
              </w:rPr>
              <w:t xml:space="preserve"> framework to enable the authority to compliantly award.</w:t>
            </w:r>
            <w:r w:rsidR="00C0054B" w:rsidRPr="004162D1">
              <w:rPr>
                <w:rFonts w:ascii="Arial" w:hAnsi="Arial" w:cs="Arial"/>
                <w:sz w:val="18"/>
                <w:szCs w:val="18"/>
                <w:lang w:eastAsia="en-GB"/>
              </w:rPr>
              <w:t xml:space="preserve"> </w:t>
            </w:r>
            <w:proofErr w:type="gramStart"/>
            <w:r w:rsidR="00C0054B" w:rsidRPr="004162D1">
              <w:rPr>
                <w:rFonts w:ascii="Arial" w:hAnsi="Arial" w:cs="Arial"/>
                <w:sz w:val="18"/>
                <w:szCs w:val="18"/>
                <w:lang w:eastAsia="en-GB"/>
              </w:rPr>
              <w:t>With the exception of</w:t>
            </w:r>
            <w:proofErr w:type="gramEnd"/>
            <w:r w:rsidR="00E70E3D" w:rsidRPr="004162D1">
              <w:rPr>
                <w:rFonts w:ascii="Arial" w:hAnsi="Arial" w:cs="Arial"/>
                <w:sz w:val="18"/>
                <w:szCs w:val="18"/>
                <w:lang w:eastAsia="en-GB"/>
              </w:rPr>
              <w:t>:</w:t>
            </w:r>
          </w:p>
          <w:p w14:paraId="64B93E88" w14:textId="6C876DBD" w:rsidR="001207CB" w:rsidRPr="00876DFD" w:rsidRDefault="00C0054B" w:rsidP="00876DFD">
            <w:pPr>
              <w:rPr>
                <w:rFonts w:ascii="Arial" w:hAnsi="Arial" w:cs="Arial"/>
                <w:b/>
                <w:bCs/>
                <w:sz w:val="18"/>
                <w:szCs w:val="18"/>
                <w:lang w:eastAsia="en-GB"/>
              </w:rPr>
            </w:pPr>
            <w:r w:rsidRPr="00876DFD">
              <w:rPr>
                <w:rFonts w:ascii="Arial" w:hAnsi="Arial" w:cs="Arial"/>
                <w:b/>
                <w:bCs/>
                <w:sz w:val="18"/>
                <w:szCs w:val="18"/>
                <w:lang w:eastAsia="en-GB"/>
              </w:rPr>
              <w:t>Lot 6</w:t>
            </w:r>
            <w:r w:rsidR="0050280B" w:rsidRPr="00876DFD">
              <w:rPr>
                <w:rFonts w:ascii="Arial" w:hAnsi="Arial" w:cs="Arial"/>
                <w:b/>
                <w:bCs/>
                <w:sz w:val="18"/>
                <w:szCs w:val="18"/>
                <w:lang w:eastAsia="en-GB"/>
              </w:rPr>
              <w:t xml:space="preserve"> </w:t>
            </w:r>
            <w:r w:rsidR="00E7445E" w:rsidRPr="00876DFD">
              <w:rPr>
                <w:rFonts w:ascii="Arial" w:hAnsi="Arial" w:cs="Arial"/>
                <w:b/>
                <w:bCs/>
                <w:sz w:val="18"/>
                <w:szCs w:val="18"/>
                <w:lang w:eastAsia="en-GB"/>
              </w:rPr>
              <w:t>– Medicines Management</w:t>
            </w:r>
            <w:r w:rsidR="00307B7C" w:rsidRPr="00876DFD">
              <w:rPr>
                <w:rFonts w:ascii="Arial" w:hAnsi="Arial" w:cs="Arial"/>
                <w:b/>
                <w:bCs/>
                <w:sz w:val="18"/>
                <w:szCs w:val="18"/>
                <w:lang w:eastAsia="en-GB"/>
              </w:rPr>
              <w:t xml:space="preserve"> </w:t>
            </w:r>
          </w:p>
          <w:p w14:paraId="1EA080D4" w14:textId="77777777" w:rsidR="001207CB" w:rsidRPr="00876DFD" w:rsidRDefault="00307B7C" w:rsidP="00876DFD">
            <w:pPr>
              <w:rPr>
                <w:rFonts w:ascii="Arial" w:hAnsi="Arial" w:cs="Arial"/>
                <w:b/>
                <w:bCs/>
                <w:sz w:val="18"/>
                <w:szCs w:val="18"/>
                <w:lang w:eastAsia="en-GB"/>
              </w:rPr>
            </w:pPr>
            <w:r w:rsidRPr="00876DFD">
              <w:rPr>
                <w:rFonts w:ascii="Arial" w:hAnsi="Arial" w:cs="Arial"/>
                <w:b/>
                <w:bCs/>
                <w:sz w:val="18"/>
                <w:szCs w:val="18"/>
                <w:lang w:eastAsia="en-GB"/>
              </w:rPr>
              <w:t>Lot 7 – Telehealth Maintenance</w:t>
            </w:r>
            <w:r w:rsidR="00E7445E" w:rsidRPr="00876DFD">
              <w:rPr>
                <w:rFonts w:ascii="Arial" w:hAnsi="Arial" w:cs="Arial"/>
                <w:b/>
                <w:bCs/>
                <w:sz w:val="18"/>
                <w:szCs w:val="18"/>
                <w:lang w:eastAsia="en-GB"/>
              </w:rPr>
              <w:t xml:space="preserve">, </w:t>
            </w:r>
          </w:p>
          <w:p w14:paraId="196FE3B1" w14:textId="2289E199" w:rsidR="0050280B" w:rsidRPr="004162D1" w:rsidRDefault="00E7445E" w:rsidP="00876DFD">
            <w:pPr>
              <w:rPr>
                <w:rFonts w:ascii="Arial" w:hAnsi="Arial" w:cs="Arial"/>
                <w:sz w:val="18"/>
                <w:szCs w:val="18"/>
                <w:lang w:eastAsia="en-GB"/>
              </w:rPr>
            </w:pPr>
            <w:r w:rsidRPr="004162D1">
              <w:rPr>
                <w:rFonts w:ascii="Arial" w:hAnsi="Arial" w:cs="Arial"/>
                <w:sz w:val="18"/>
                <w:szCs w:val="18"/>
                <w:lang w:eastAsia="en-GB"/>
              </w:rPr>
              <w:t>where only 1 supplier is awarded to lot, so a Direct award can be made in accordance with PCR2015 regulations.</w:t>
            </w:r>
          </w:p>
          <w:p w14:paraId="6C6ADDB1" w14:textId="3F9A7D4E" w:rsidR="00890F03" w:rsidRPr="005938A1" w:rsidRDefault="00E7012C" w:rsidP="00876DFD">
            <w:pPr>
              <w:rPr>
                <w:rFonts w:ascii="Arial" w:hAnsi="Arial" w:cs="Arial"/>
                <w:sz w:val="18"/>
                <w:szCs w:val="18"/>
                <w:lang w:eastAsia="en-GB"/>
              </w:rPr>
            </w:pPr>
            <w:r w:rsidRPr="004162D1">
              <w:rPr>
                <w:rFonts w:ascii="Arial" w:hAnsi="Arial" w:cs="Arial"/>
                <w:sz w:val="18"/>
                <w:szCs w:val="18"/>
                <w:lang w:eastAsia="en-GB"/>
              </w:rPr>
              <w:t>Please refer to the</w:t>
            </w:r>
            <w:r w:rsidR="006E21A6" w:rsidRPr="004162D1">
              <w:rPr>
                <w:rFonts w:ascii="Arial" w:hAnsi="Arial" w:cs="Arial"/>
                <w:sz w:val="18"/>
                <w:szCs w:val="18"/>
                <w:lang w:eastAsia="en-GB"/>
              </w:rPr>
              <w:t xml:space="preserve"> </w:t>
            </w:r>
            <w:proofErr w:type="spellStart"/>
            <w:r w:rsidR="007B242B" w:rsidRPr="004162D1">
              <w:rPr>
                <w:rFonts w:ascii="Arial" w:hAnsi="Arial" w:cs="Arial"/>
                <w:sz w:val="18"/>
                <w:szCs w:val="18"/>
                <w:lang w:eastAsia="en-GB"/>
              </w:rPr>
              <w:t>b</w:t>
            </w:r>
            <w:r w:rsidR="006E21A6" w:rsidRPr="004162D1">
              <w:rPr>
                <w:rFonts w:ascii="Arial" w:hAnsi="Arial" w:cs="Arial"/>
                <w:sz w:val="18"/>
                <w:szCs w:val="18"/>
                <w:lang w:eastAsia="en-GB"/>
              </w:rPr>
              <w:t>uyers</w:t>
            </w:r>
            <w:proofErr w:type="spellEnd"/>
            <w:r w:rsidR="006E21A6" w:rsidRPr="004162D1">
              <w:rPr>
                <w:rFonts w:ascii="Arial" w:hAnsi="Arial" w:cs="Arial"/>
                <w:sz w:val="18"/>
                <w:szCs w:val="18"/>
                <w:lang w:eastAsia="en-GB"/>
              </w:rPr>
              <w:t xml:space="preserve"> </w:t>
            </w:r>
            <w:r w:rsidR="007B242B" w:rsidRPr="004162D1">
              <w:rPr>
                <w:rFonts w:ascii="Arial" w:hAnsi="Arial" w:cs="Arial"/>
                <w:sz w:val="18"/>
                <w:szCs w:val="18"/>
                <w:lang w:eastAsia="en-GB"/>
              </w:rPr>
              <w:t>g</w:t>
            </w:r>
            <w:r w:rsidR="006E21A6" w:rsidRPr="004162D1">
              <w:rPr>
                <w:rFonts w:ascii="Arial" w:hAnsi="Arial" w:cs="Arial"/>
                <w:sz w:val="18"/>
                <w:szCs w:val="18"/>
                <w:lang w:eastAsia="en-GB"/>
              </w:rPr>
              <w:t>uide</w:t>
            </w:r>
            <w:r w:rsidR="007B242B" w:rsidRPr="004162D1">
              <w:rPr>
                <w:rFonts w:ascii="Arial" w:hAnsi="Arial" w:cs="Arial"/>
                <w:sz w:val="18"/>
                <w:szCs w:val="18"/>
                <w:lang w:eastAsia="en-GB"/>
              </w:rPr>
              <w:t>:</w:t>
            </w:r>
            <w:r w:rsidRPr="005938A1">
              <w:rPr>
                <w:rFonts w:ascii="Arial" w:hAnsi="Arial" w:cs="Arial"/>
                <w:b/>
                <w:bCs/>
                <w:sz w:val="18"/>
                <w:szCs w:val="18"/>
                <w:lang w:eastAsia="en-GB"/>
              </w:rPr>
              <w:t xml:space="preserve"> </w:t>
            </w:r>
            <w:r w:rsidR="006E21A6" w:rsidRPr="005938A1">
              <w:rPr>
                <w:rFonts w:ascii="Arial" w:hAnsi="Arial" w:cs="Arial"/>
              </w:rPr>
              <w:t xml:space="preserve"> </w:t>
            </w:r>
            <w:hyperlink r:id="rId12" w:history="1">
              <w:r w:rsidR="006E21A6" w:rsidRPr="004162D1">
                <w:rPr>
                  <w:rStyle w:val="Hyperlink"/>
                  <w:rFonts w:ascii="Arial" w:hAnsi="Arial" w:cs="Arial"/>
                  <w:color w:val="005EB8"/>
                  <w:sz w:val="18"/>
                  <w:szCs w:val="18"/>
                  <w:u w:val="single"/>
                  <w:lang w:eastAsia="en-GB"/>
                </w:rPr>
                <w:t>Technology Enabled Care | NHS Supply Chain</w:t>
              </w:r>
            </w:hyperlink>
            <w:r w:rsidR="006E21A6" w:rsidRPr="005938A1">
              <w:rPr>
                <w:rFonts w:ascii="Arial" w:hAnsi="Arial" w:cs="Arial"/>
                <w:b/>
                <w:bCs/>
                <w:sz w:val="18"/>
                <w:szCs w:val="18"/>
                <w:lang w:eastAsia="en-GB"/>
              </w:rPr>
              <w:t xml:space="preserve"> </w:t>
            </w:r>
          </w:p>
        </w:tc>
      </w:tr>
      <w:tr w:rsidR="00487E7B" w:rsidRPr="005938A1" w14:paraId="10CD1F85" w14:textId="77777777" w:rsidTr="00876DFD">
        <w:trPr>
          <w:trHeight w:val="300"/>
        </w:trPr>
        <w:tc>
          <w:tcPr>
            <w:tcW w:w="1951" w:type="dxa"/>
            <w:noWrap/>
            <w:vAlign w:val="center"/>
            <w:hideMark/>
          </w:tcPr>
          <w:p w14:paraId="0DD3C6C0" w14:textId="77777777" w:rsidR="00487E7B" w:rsidRPr="005938A1" w:rsidRDefault="00487E7B" w:rsidP="00876DFD">
            <w:pPr>
              <w:ind w:left="-284"/>
              <w:jc w:val="right"/>
              <w:rPr>
                <w:rFonts w:ascii="Arial" w:hAnsi="Arial" w:cs="Arial"/>
                <w:b/>
                <w:bCs/>
                <w:sz w:val="18"/>
                <w:szCs w:val="18"/>
              </w:rPr>
            </w:pPr>
            <w:r w:rsidRPr="005938A1">
              <w:rPr>
                <w:rFonts w:ascii="Arial" w:hAnsi="Arial" w:cs="Arial"/>
                <w:b/>
                <w:bCs/>
                <w:sz w:val="18"/>
                <w:szCs w:val="18"/>
              </w:rPr>
              <w:t>Access Term:</w:t>
            </w:r>
          </w:p>
        </w:tc>
        <w:tc>
          <w:tcPr>
            <w:tcW w:w="7239" w:type="dxa"/>
            <w:tcBorders>
              <w:top w:val="nil"/>
              <w:left w:val="single" w:sz="4" w:space="0" w:color="auto"/>
              <w:bottom w:val="single" w:sz="4" w:space="0" w:color="auto"/>
              <w:right w:val="single" w:sz="4" w:space="0" w:color="auto"/>
            </w:tcBorders>
            <w:noWrap/>
            <w:vAlign w:val="bottom"/>
          </w:tcPr>
          <w:p w14:paraId="107C6F79" w14:textId="33BAA057" w:rsidR="006B361C" w:rsidRPr="005938A1" w:rsidRDefault="00F522BB" w:rsidP="00876DFD">
            <w:pPr>
              <w:rPr>
                <w:rFonts w:ascii="Arial" w:hAnsi="Arial" w:cs="Arial"/>
                <w:sz w:val="18"/>
                <w:szCs w:val="18"/>
                <w:lang w:eastAsia="en-GB"/>
              </w:rPr>
            </w:pPr>
            <w:r w:rsidRPr="005938A1">
              <w:rPr>
                <w:rFonts w:ascii="Arial" w:hAnsi="Arial" w:cs="Arial"/>
                <w:sz w:val="18"/>
                <w:szCs w:val="18"/>
                <w:lang w:eastAsia="en-GB"/>
              </w:rPr>
              <w:t xml:space="preserve">TBC by the Trust on supply of copy Purchase order or </w:t>
            </w:r>
            <w:proofErr w:type="gramStart"/>
            <w:r w:rsidRPr="005938A1">
              <w:rPr>
                <w:rFonts w:ascii="Arial" w:hAnsi="Arial" w:cs="Arial"/>
                <w:sz w:val="18"/>
                <w:szCs w:val="18"/>
                <w:lang w:eastAsia="en-GB"/>
              </w:rPr>
              <w:t>Call</w:t>
            </w:r>
            <w:proofErr w:type="gramEnd"/>
            <w:r w:rsidRPr="005938A1">
              <w:rPr>
                <w:rFonts w:ascii="Arial" w:hAnsi="Arial" w:cs="Arial"/>
                <w:sz w:val="18"/>
                <w:szCs w:val="18"/>
                <w:lang w:eastAsia="en-GB"/>
              </w:rPr>
              <w:t xml:space="preserve"> off contract award</w:t>
            </w:r>
          </w:p>
        </w:tc>
      </w:tr>
      <w:tr w:rsidR="00487E7B" w:rsidRPr="005938A1" w14:paraId="70C975A3" w14:textId="77777777" w:rsidTr="00876DFD">
        <w:trPr>
          <w:trHeight w:val="762"/>
        </w:trPr>
        <w:tc>
          <w:tcPr>
            <w:tcW w:w="1951" w:type="dxa"/>
            <w:noWrap/>
            <w:vAlign w:val="center"/>
            <w:hideMark/>
          </w:tcPr>
          <w:p w14:paraId="283EEB63" w14:textId="77777777" w:rsidR="00487E7B" w:rsidRPr="005938A1" w:rsidRDefault="00487E7B" w:rsidP="00876DFD">
            <w:pPr>
              <w:ind w:left="-284"/>
              <w:jc w:val="right"/>
              <w:rPr>
                <w:rFonts w:ascii="Arial" w:hAnsi="Arial" w:cs="Arial"/>
                <w:b/>
                <w:bCs/>
                <w:sz w:val="18"/>
                <w:szCs w:val="18"/>
              </w:rPr>
            </w:pPr>
            <w:r w:rsidRPr="005938A1">
              <w:rPr>
                <w:rFonts w:ascii="Arial" w:hAnsi="Arial" w:cs="Arial"/>
                <w:b/>
                <w:bCs/>
                <w:sz w:val="18"/>
                <w:szCs w:val="18"/>
              </w:rPr>
              <w:t>Comments:</w:t>
            </w:r>
          </w:p>
        </w:tc>
        <w:tc>
          <w:tcPr>
            <w:tcW w:w="7239" w:type="dxa"/>
            <w:tcBorders>
              <w:top w:val="nil"/>
              <w:left w:val="single" w:sz="4" w:space="0" w:color="auto"/>
              <w:bottom w:val="single" w:sz="4" w:space="0" w:color="auto"/>
              <w:right w:val="single" w:sz="4" w:space="0" w:color="auto"/>
            </w:tcBorders>
            <w:noWrap/>
            <w:vAlign w:val="bottom"/>
            <w:hideMark/>
          </w:tcPr>
          <w:p w14:paraId="10D9060A" w14:textId="77777777" w:rsidR="00487E7B" w:rsidRPr="005938A1" w:rsidRDefault="00487E7B" w:rsidP="00876DFD">
            <w:pPr>
              <w:rPr>
                <w:rFonts w:ascii="Arial" w:hAnsi="Arial" w:cs="Arial"/>
                <w:sz w:val="18"/>
                <w:szCs w:val="18"/>
                <w:lang w:eastAsia="en-GB"/>
              </w:rPr>
            </w:pPr>
            <w:r w:rsidRPr="005938A1">
              <w:rPr>
                <w:rFonts w:ascii="Arial" w:hAnsi="Arial" w:cs="Arial"/>
                <w:sz w:val="18"/>
                <w:szCs w:val="18"/>
                <w:lang w:eastAsia="en-GB"/>
              </w:rPr>
              <w:t> </w:t>
            </w:r>
          </w:p>
        </w:tc>
      </w:tr>
    </w:tbl>
    <w:p w14:paraId="7BB2DD68" w14:textId="77777777" w:rsidR="00487E7B" w:rsidRPr="005938A1" w:rsidRDefault="00487E7B" w:rsidP="00487E7B">
      <w:pPr>
        <w:autoSpaceDE w:val="0"/>
        <w:autoSpaceDN w:val="0"/>
        <w:adjustRightInd w:val="0"/>
        <w:jc w:val="both"/>
        <w:rPr>
          <w:rFonts w:ascii="Arial" w:hAnsi="Arial" w:cs="Arial"/>
          <w:b/>
          <w:sz w:val="18"/>
          <w:szCs w:val="18"/>
        </w:rPr>
      </w:pPr>
    </w:p>
    <w:p w14:paraId="17E4CDE7" w14:textId="0A431ED7" w:rsidR="00487E7B" w:rsidRPr="005938A1" w:rsidRDefault="00487E7B" w:rsidP="00487E7B">
      <w:pPr>
        <w:autoSpaceDE w:val="0"/>
        <w:autoSpaceDN w:val="0"/>
        <w:adjustRightInd w:val="0"/>
        <w:ind w:left="-284"/>
        <w:jc w:val="both"/>
        <w:rPr>
          <w:rFonts w:ascii="Arial" w:hAnsi="Arial" w:cs="Arial"/>
          <w:b/>
          <w:bCs/>
        </w:rPr>
      </w:pPr>
    </w:p>
    <w:p w14:paraId="246864B5" w14:textId="7EF44C07" w:rsidR="00876DFD" w:rsidRDefault="00876DFD" w:rsidP="004162D1">
      <w:pPr>
        <w:autoSpaceDE w:val="0"/>
        <w:autoSpaceDN w:val="0"/>
        <w:adjustRightInd w:val="0"/>
        <w:ind w:left="-284"/>
        <w:rPr>
          <w:rFonts w:ascii="Arial" w:hAnsi="Arial" w:cs="Arial"/>
          <w:b/>
          <w:bCs/>
        </w:rPr>
      </w:pPr>
      <w:r w:rsidRPr="005938A1">
        <w:rPr>
          <w:rFonts w:ascii="Arial" w:hAnsi="Arial" w:cs="Arial"/>
          <w:noProof/>
        </w:rPr>
        <mc:AlternateContent>
          <mc:Choice Requires="wps">
            <w:drawing>
              <wp:anchor distT="4294967295" distB="4294967295" distL="114300" distR="114300" simplePos="0" relativeHeight="251660288" behindDoc="0" locked="0" layoutInCell="1" allowOverlap="1" wp14:anchorId="69B1E4BF" wp14:editId="2A777876">
                <wp:simplePos x="0" y="0"/>
                <wp:positionH relativeFrom="column">
                  <wp:posOffset>-311150</wp:posOffset>
                </wp:positionH>
                <wp:positionV relativeFrom="paragraph">
                  <wp:posOffset>5612130</wp:posOffset>
                </wp:positionV>
                <wp:extent cx="632968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52D3B" id="_x0000_t32" coordsize="21600,21600" o:spt="32" o:oned="t" path="m,l21600,21600e" filled="f">
                <v:path arrowok="t" fillok="f" o:connecttype="none"/>
                <o:lock v:ext="edit" shapetype="t"/>
              </v:shapetype>
              <v:shape id="Straight Arrow Connector 4" o:spid="_x0000_s1026" type="#_x0000_t32" style="position:absolute;margin-left:-24.5pt;margin-top:441.9pt;width:498.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kYuAEAAFcDAAAOAAAAZHJzL2Uyb0RvYy54bWysU8Fu2zAMvQ/YPwi6L3YyLGiNOD2k7S7d&#10;FqDdBzCSbAuVRYFU4uTvJ6lJVmy3YT4IlEg+Pj7Sq7vj6MTBEFv0rZzPaimMV6it71v58+Xx040U&#10;HMFrcOhNK0+G5d3644fVFBqzwAGdNiQSiOdmCq0cYgxNVbEazAg8w2B8cnZII8R0pb7SBFNCH121&#10;qOtlNSHpQKgMc3q9f3PKdcHvOqPij65jE4VrZeIWy0nl3OWzWq+g6QnCYNWZBvwDixGsT0WvUPcQ&#10;QezJ/gU1WkXI2MWZwrHCrrPKlB5SN/P6j26eBwim9JLE4XCVif8frPp+2PgtZerq6J/DE6pXFh43&#10;A/jeFAIvp5AGN89SVVPg5pqSLxy2JHbTN9QpBvYRiwrHjsYMmfoTxyL26Sq2OUah0uPy8+J2eZNm&#10;oi6+CppLYiCOXw2OIhut5Ehg+yFu0Ps0UqR5KQOHJ46ZFjSXhFzV46N1rkzWeTEl7rf1l7pkMDqr&#10;szfHMfW7jSNxgLwc5StNJs/7MMK91wVtMKAfznYE697sVN35szZZjrx73OxQn7Z00SxNr9A8b1pe&#10;j/f3kv37f1j/AgAA//8DAFBLAwQUAAYACAAAACEASUvWN90AAAALAQAADwAAAGRycy9kb3ducmV2&#10;LnhtbEyPwU7DMBBE70j8g7VIXFDrAFXrhjgVQuLEgVD4gE3sJhHxOoqdxvw9i4QEt92d0eyb4pDc&#10;IM52Cr0nDbfrDISlxpueWg0f788rBSJEJIODJ6vhywY4lJcXBebGL/Rmz8fYCg6hkKOGLsYxlzI0&#10;nXUY1n60xNrJTw4jr1MrzYQLh7tB3mXZVjrsiT90ONqnzjafx9lpSK9biqlSqV5ofgnqpkroKq2v&#10;r9LjA4hoU/wzww8+o0PJTLWfyQQxaFht9twlalDqnjuwY7/Z8VD/XmRZyP8dym8AAAD//wMAUEsB&#10;Ai0AFAAGAAgAAAAhALaDOJL+AAAA4QEAABMAAAAAAAAAAAAAAAAAAAAAAFtDb250ZW50X1R5cGVz&#10;XS54bWxQSwECLQAUAAYACAAAACEAOP0h/9YAAACUAQAACwAAAAAAAAAAAAAAAAAvAQAAX3JlbHMv&#10;LnJlbHNQSwECLQAUAAYACAAAACEA6VLpGLgBAABXAwAADgAAAAAAAAAAAAAAAAAuAgAAZHJzL2Uy&#10;b0RvYy54bWxQSwECLQAUAAYACAAAACEASUvWN90AAAALAQAADwAAAAAAAAAAAAAAAAASBAAAZHJz&#10;L2Rvd25yZXYueG1sUEsFBgAAAAAEAAQA8wAAABwFAAAAAA==&#10;" strokeweight="1.5pt"/>
            </w:pict>
          </mc:Fallback>
        </mc:AlternateContent>
      </w:r>
    </w:p>
    <w:p w14:paraId="2744E19D" w14:textId="1ADF2DFF" w:rsidR="00876DFD" w:rsidRDefault="00876DFD" w:rsidP="004162D1">
      <w:pPr>
        <w:autoSpaceDE w:val="0"/>
        <w:autoSpaceDN w:val="0"/>
        <w:adjustRightInd w:val="0"/>
        <w:ind w:left="-284"/>
        <w:rPr>
          <w:rFonts w:ascii="Arial" w:hAnsi="Arial" w:cs="Arial"/>
          <w:b/>
          <w:bCs/>
        </w:rPr>
      </w:pPr>
    </w:p>
    <w:p w14:paraId="4CA9C16C" w14:textId="4C1F7211" w:rsidR="005C6E4F" w:rsidRPr="004162D1" w:rsidRDefault="004162D1" w:rsidP="004162D1">
      <w:pPr>
        <w:autoSpaceDE w:val="0"/>
        <w:autoSpaceDN w:val="0"/>
        <w:adjustRightInd w:val="0"/>
        <w:ind w:left="-284"/>
        <w:rPr>
          <w:rFonts w:ascii="Arial" w:hAnsi="Arial" w:cs="Arial"/>
        </w:rPr>
      </w:pPr>
      <w:r w:rsidRPr="004162D1">
        <w:rPr>
          <w:rFonts w:ascii="Arial" w:hAnsi="Arial" w:cs="Arial"/>
          <w:b/>
          <w:bCs/>
        </w:rPr>
        <w:t>N</w:t>
      </w:r>
      <w:r>
        <w:rPr>
          <w:rFonts w:ascii="Arial" w:hAnsi="Arial" w:cs="Arial"/>
          <w:b/>
          <w:bCs/>
        </w:rPr>
        <w:t>HS</w:t>
      </w:r>
      <w:r w:rsidRPr="004162D1">
        <w:rPr>
          <w:rFonts w:ascii="Arial" w:hAnsi="Arial" w:cs="Arial"/>
          <w:b/>
          <w:bCs/>
        </w:rPr>
        <w:t xml:space="preserve"> Supply Chain Category Approval (To Be Completed </w:t>
      </w:r>
      <w:r w:rsidR="00876DFD" w:rsidRPr="004162D1">
        <w:rPr>
          <w:rFonts w:ascii="Arial" w:hAnsi="Arial" w:cs="Arial"/>
          <w:b/>
          <w:bCs/>
        </w:rPr>
        <w:t>by</w:t>
      </w:r>
      <w:r w:rsidRPr="004162D1">
        <w:rPr>
          <w:rFonts w:ascii="Arial" w:hAnsi="Arial" w:cs="Arial"/>
          <w:b/>
          <w:bCs/>
        </w:rPr>
        <w:t xml:space="preserve"> </w:t>
      </w:r>
      <w:r w:rsidR="00876DFD">
        <w:rPr>
          <w:rFonts w:ascii="Arial" w:hAnsi="Arial" w:cs="Arial"/>
          <w:b/>
          <w:bCs/>
        </w:rPr>
        <w:t>t</w:t>
      </w:r>
      <w:r w:rsidRPr="004162D1">
        <w:rPr>
          <w:rFonts w:ascii="Arial" w:hAnsi="Arial" w:cs="Arial"/>
          <w:b/>
          <w:bCs/>
        </w:rPr>
        <w:t>he N</w:t>
      </w:r>
      <w:r>
        <w:rPr>
          <w:rFonts w:ascii="Arial" w:hAnsi="Arial" w:cs="Arial"/>
          <w:b/>
          <w:bCs/>
        </w:rPr>
        <w:t xml:space="preserve">HS </w:t>
      </w:r>
      <w:r w:rsidRPr="004162D1">
        <w:rPr>
          <w:rFonts w:ascii="Arial" w:hAnsi="Arial" w:cs="Arial"/>
          <w:b/>
          <w:bCs/>
        </w:rPr>
        <w:t>Supply Chain Category</w:t>
      </w:r>
      <w:r w:rsidRPr="004162D1">
        <w:rPr>
          <w:rFonts w:ascii="Arial" w:hAnsi="Arial" w:cs="Arial"/>
        </w:rPr>
        <w:t>)</w:t>
      </w:r>
    </w:p>
    <w:tbl>
      <w:tblPr>
        <w:tblW w:w="9538" w:type="dxa"/>
        <w:tblInd w:w="-318" w:type="dxa"/>
        <w:tblLook w:val="04A0" w:firstRow="1" w:lastRow="0" w:firstColumn="1" w:lastColumn="0" w:noHBand="0" w:noVBand="1"/>
      </w:tblPr>
      <w:tblGrid>
        <w:gridCol w:w="1067"/>
        <w:gridCol w:w="2900"/>
        <w:gridCol w:w="1219"/>
        <w:gridCol w:w="4444"/>
      </w:tblGrid>
      <w:tr w:rsidR="00487E7B" w:rsidRPr="005938A1" w14:paraId="4930AE8C" w14:textId="77777777" w:rsidTr="000F7717">
        <w:trPr>
          <w:trHeight w:val="186"/>
        </w:trPr>
        <w:tc>
          <w:tcPr>
            <w:tcW w:w="1067" w:type="dxa"/>
            <w:noWrap/>
            <w:hideMark/>
          </w:tcPr>
          <w:p w14:paraId="24783D89" w14:textId="77777777" w:rsidR="00487E7B" w:rsidRPr="005938A1" w:rsidRDefault="00487E7B" w:rsidP="00364D71">
            <w:pPr>
              <w:rPr>
                <w:rFonts w:ascii="Arial" w:hAnsi="Arial" w:cs="Arial"/>
              </w:rPr>
            </w:pPr>
            <w:r w:rsidRPr="005938A1">
              <w:rPr>
                <w:rFonts w:ascii="Arial" w:hAnsi="Arial" w:cs="Arial"/>
              </w:rPr>
              <w:t xml:space="preserve">Name: </w:t>
            </w:r>
          </w:p>
        </w:tc>
        <w:tc>
          <w:tcPr>
            <w:tcW w:w="2900" w:type="dxa"/>
            <w:tcBorders>
              <w:top w:val="single" w:sz="4" w:space="0" w:color="auto"/>
              <w:left w:val="single" w:sz="4" w:space="0" w:color="auto"/>
              <w:bottom w:val="single" w:sz="4" w:space="0" w:color="auto"/>
              <w:right w:val="single" w:sz="4" w:space="0" w:color="auto"/>
            </w:tcBorders>
            <w:noWrap/>
            <w:hideMark/>
          </w:tcPr>
          <w:p w14:paraId="33DD722F" w14:textId="77777777" w:rsidR="00487E7B" w:rsidRPr="005938A1" w:rsidRDefault="00487E7B" w:rsidP="00364D71">
            <w:pPr>
              <w:rPr>
                <w:rFonts w:ascii="Arial" w:hAnsi="Arial" w:cs="Arial"/>
              </w:rPr>
            </w:pPr>
          </w:p>
        </w:tc>
        <w:tc>
          <w:tcPr>
            <w:tcW w:w="1127" w:type="dxa"/>
            <w:noWrap/>
            <w:hideMark/>
          </w:tcPr>
          <w:p w14:paraId="51723E81" w14:textId="77777777" w:rsidR="00487E7B" w:rsidRPr="005938A1" w:rsidRDefault="00487E7B" w:rsidP="00364D71">
            <w:pPr>
              <w:rPr>
                <w:rFonts w:ascii="Arial" w:hAnsi="Arial" w:cs="Arial"/>
              </w:rPr>
            </w:pPr>
            <w:r w:rsidRPr="005938A1">
              <w:rPr>
                <w:rFonts w:ascii="Arial" w:hAnsi="Arial" w:cs="Arial"/>
              </w:rPr>
              <w:t>Signature:</w:t>
            </w:r>
          </w:p>
        </w:tc>
        <w:tc>
          <w:tcPr>
            <w:tcW w:w="4444" w:type="dxa"/>
            <w:tcBorders>
              <w:top w:val="single" w:sz="4" w:space="0" w:color="auto"/>
              <w:left w:val="single" w:sz="4" w:space="0" w:color="auto"/>
              <w:bottom w:val="single" w:sz="4" w:space="0" w:color="auto"/>
              <w:right w:val="single" w:sz="4" w:space="0" w:color="auto"/>
            </w:tcBorders>
            <w:noWrap/>
            <w:hideMark/>
          </w:tcPr>
          <w:p w14:paraId="26D4B501" w14:textId="77777777" w:rsidR="00487E7B" w:rsidRPr="005938A1" w:rsidRDefault="00487E7B" w:rsidP="00364D71">
            <w:pPr>
              <w:rPr>
                <w:rFonts w:ascii="Arial" w:hAnsi="Arial" w:cs="Arial"/>
              </w:rPr>
            </w:pPr>
          </w:p>
        </w:tc>
      </w:tr>
      <w:tr w:rsidR="00487E7B" w:rsidRPr="005938A1" w14:paraId="0741EE72" w14:textId="77777777" w:rsidTr="000F7717">
        <w:trPr>
          <w:trHeight w:val="186"/>
        </w:trPr>
        <w:tc>
          <w:tcPr>
            <w:tcW w:w="1067" w:type="dxa"/>
            <w:noWrap/>
            <w:hideMark/>
          </w:tcPr>
          <w:p w14:paraId="6BA4F9C3" w14:textId="77777777" w:rsidR="00487E7B" w:rsidRPr="005938A1" w:rsidRDefault="00487E7B" w:rsidP="00364D71">
            <w:pPr>
              <w:rPr>
                <w:rFonts w:ascii="Arial" w:hAnsi="Arial" w:cs="Arial"/>
              </w:rPr>
            </w:pPr>
            <w:r w:rsidRPr="005938A1">
              <w:rPr>
                <w:rFonts w:ascii="Arial" w:hAnsi="Arial" w:cs="Arial"/>
              </w:rPr>
              <w:t>Position:</w:t>
            </w:r>
          </w:p>
        </w:tc>
        <w:tc>
          <w:tcPr>
            <w:tcW w:w="2900" w:type="dxa"/>
            <w:tcBorders>
              <w:top w:val="nil"/>
              <w:left w:val="single" w:sz="4" w:space="0" w:color="auto"/>
              <w:bottom w:val="single" w:sz="4" w:space="0" w:color="auto"/>
              <w:right w:val="single" w:sz="4" w:space="0" w:color="auto"/>
            </w:tcBorders>
            <w:noWrap/>
            <w:hideMark/>
          </w:tcPr>
          <w:p w14:paraId="330EA3EE" w14:textId="77777777" w:rsidR="00487E7B" w:rsidRPr="005938A1" w:rsidRDefault="00487E7B" w:rsidP="00364D71">
            <w:pPr>
              <w:rPr>
                <w:rFonts w:ascii="Arial" w:hAnsi="Arial" w:cs="Arial"/>
              </w:rPr>
            </w:pPr>
          </w:p>
        </w:tc>
        <w:tc>
          <w:tcPr>
            <w:tcW w:w="1127" w:type="dxa"/>
            <w:noWrap/>
            <w:hideMark/>
          </w:tcPr>
          <w:p w14:paraId="53B39F20" w14:textId="77777777" w:rsidR="00487E7B" w:rsidRPr="005938A1" w:rsidRDefault="00487E7B" w:rsidP="00364D71">
            <w:pPr>
              <w:rPr>
                <w:rFonts w:ascii="Arial" w:hAnsi="Arial" w:cs="Arial"/>
              </w:rPr>
            </w:pPr>
            <w:r w:rsidRPr="005938A1">
              <w:rPr>
                <w:rFonts w:ascii="Arial" w:hAnsi="Arial" w:cs="Arial"/>
              </w:rPr>
              <w:t>Date:</w:t>
            </w:r>
          </w:p>
        </w:tc>
        <w:tc>
          <w:tcPr>
            <w:tcW w:w="4444" w:type="dxa"/>
            <w:tcBorders>
              <w:top w:val="nil"/>
              <w:left w:val="single" w:sz="4" w:space="0" w:color="auto"/>
              <w:bottom w:val="single" w:sz="4" w:space="0" w:color="auto"/>
              <w:right w:val="single" w:sz="4" w:space="0" w:color="auto"/>
            </w:tcBorders>
            <w:noWrap/>
            <w:hideMark/>
          </w:tcPr>
          <w:p w14:paraId="2CEC7B46" w14:textId="77777777" w:rsidR="00487E7B" w:rsidRPr="005938A1" w:rsidRDefault="00487E7B" w:rsidP="00364D71">
            <w:pPr>
              <w:rPr>
                <w:rFonts w:ascii="Arial" w:hAnsi="Arial" w:cs="Arial"/>
              </w:rPr>
            </w:pPr>
          </w:p>
        </w:tc>
      </w:tr>
      <w:bookmarkEnd w:id="0"/>
    </w:tbl>
    <w:p w14:paraId="23D4A7FA" w14:textId="77777777" w:rsidR="000F7717" w:rsidRPr="005938A1" w:rsidRDefault="000F7717" w:rsidP="000F7717">
      <w:pPr>
        <w:autoSpaceDE w:val="0"/>
        <w:autoSpaceDN w:val="0"/>
        <w:adjustRightInd w:val="0"/>
        <w:ind w:left="-284"/>
        <w:jc w:val="both"/>
        <w:rPr>
          <w:rFonts w:ascii="Arial" w:hAnsi="Arial" w:cs="Arial"/>
          <w:b/>
          <w:bCs/>
        </w:rPr>
      </w:pPr>
    </w:p>
    <w:p w14:paraId="12981B38" w14:textId="5F99CDF8" w:rsidR="000F7717" w:rsidRPr="005938A1" w:rsidRDefault="000F7717" w:rsidP="000F7717">
      <w:pPr>
        <w:autoSpaceDE w:val="0"/>
        <w:autoSpaceDN w:val="0"/>
        <w:adjustRightInd w:val="0"/>
        <w:ind w:left="-284"/>
        <w:jc w:val="both"/>
        <w:rPr>
          <w:rFonts w:ascii="Arial" w:hAnsi="Arial" w:cs="Arial"/>
          <w:b/>
          <w:bCs/>
        </w:rPr>
      </w:pPr>
      <w:r w:rsidRPr="005938A1">
        <w:rPr>
          <w:rFonts w:ascii="Arial" w:hAnsi="Arial" w:cs="Arial"/>
          <w:b/>
          <w:bCs/>
        </w:rPr>
        <w:t>(To be completed by the NHS</w:t>
      </w:r>
      <w:r w:rsidR="005938A1">
        <w:rPr>
          <w:rFonts w:ascii="Arial" w:hAnsi="Arial" w:cs="Arial"/>
          <w:b/>
          <w:bCs/>
        </w:rPr>
        <w:t xml:space="preserve"> </w:t>
      </w:r>
      <w:r w:rsidRPr="005938A1">
        <w:rPr>
          <w:rFonts w:ascii="Arial" w:hAnsi="Arial" w:cs="Arial"/>
          <w:b/>
          <w:bCs/>
        </w:rPr>
        <w:t>S</w:t>
      </w:r>
      <w:r w:rsidR="005938A1">
        <w:rPr>
          <w:rFonts w:ascii="Arial" w:hAnsi="Arial" w:cs="Arial"/>
          <w:b/>
          <w:bCs/>
        </w:rPr>
        <w:t>upply Chain</w:t>
      </w:r>
      <w:r w:rsidRPr="005938A1">
        <w:rPr>
          <w:rFonts w:ascii="Arial" w:hAnsi="Arial" w:cs="Arial"/>
          <w:b/>
          <w:bCs/>
        </w:rPr>
        <w:t xml:space="preserve"> Rehabilitation and Community Category Lead or Head of and returned to the Organisation)</w:t>
      </w:r>
    </w:p>
    <w:p w14:paraId="07653FDE" w14:textId="77777777" w:rsidR="00E965AC" w:rsidRPr="005938A1" w:rsidRDefault="00E965AC" w:rsidP="00E74220">
      <w:pPr>
        <w:rPr>
          <w:rFonts w:ascii="Arial" w:hAnsi="Arial" w:cs="Arial"/>
          <w:b/>
          <w:sz w:val="26"/>
          <w:szCs w:val="26"/>
        </w:rPr>
      </w:pPr>
    </w:p>
    <w:sectPr w:rsidR="00E965AC" w:rsidRPr="005938A1" w:rsidSect="00F62E2D">
      <w:headerReference w:type="default" r:id="rId13"/>
      <w:footerReference w:type="default" r:id="rId14"/>
      <w:headerReference w:type="first" r:id="rId15"/>
      <w:footerReference w:type="first" r:id="rId16"/>
      <w:pgSz w:w="11906" w:h="16838"/>
      <w:pgMar w:top="851" w:right="1134" w:bottom="907" w:left="1440"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C742" w14:textId="77777777" w:rsidR="00097C5C" w:rsidRDefault="00097C5C" w:rsidP="00233710">
      <w:pPr>
        <w:spacing w:after="0" w:line="240" w:lineRule="auto"/>
      </w:pPr>
      <w:r>
        <w:separator/>
      </w:r>
    </w:p>
  </w:endnote>
  <w:endnote w:type="continuationSeparator" w:id="0">
    <w:p w14:paraId="2372711B" w14:textId="77777777" w:rsidR="00097C5C" w:rsidRDefault="00097C5C" w:rsidP="00233710">
      <w:pPr>
        <w:spacing w:after="0" w:line="240" w:lineRule="auto"/>
      </w:pPr>
      <w:r>
        <w:continuationSeparator/>
      </w:r>
    </w:p>
  </w:endnote>
  <w:endnote w:type="continuationNotice" w:id="1">
    <w:p w14:paraId="0E9DD4E2" w14:textId="77777777" w:rsidR="00097C5C" w:rsidRDefault="00097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385743"/>
      <w:docPartObj>
        <w:docPartGallery w:val="Page Numbers (Bottom of Page)"/>
        <w:docPartUnique/>
      </w:docPartObj>
    </w:sdtPr>
    <w:sdtEndPr/>
    <w:sdtContent>
      <w:p w14:paraId="3EC370DA" w14:textId="7A0DC2DE" w:rsidR="004162D1" w:rsidRDefault="004162D1">
        <w:pPr>
          <w:pStyle w:val="Footer"/>
        </w:pPr>
        <w:r w:rsidRPr="004162D1">
          <w:rPr>
            <w:rFonts w:ascii="Arial" w:hAnsi="Arial" w:cs="Arial"/>
            <w:color w:val="FFFFFF" w:themeColor="background1"/>
          </w:rPr>
          <w:t>2</w:t>
        </w:r>
      </w:p>
    </w:sdtContent>
  </w:sdt>
  <w:p w14:paraId="080B4381" w14:textId="77777777" w:rsidR="00544869" w:rsidRDefault="00544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949839"/>
      <w:docPartObj>
        <w:docPartGallery w:val="Page Numbers (Bottom of Page)"/>
        <w:docPartUnique/>
      </w:docPartObj>
    </w:sdtPr>
    <w:sdtEndPr/>
    <w:sdtContent>
      <w:p w14:paraId="68885180" w14:textId="10954E2E" w:rsidR="00876DFD" w:rsidRDefault="00876DFD">
        <w:pPr>
          <w:pStyle w:val="Footer"/>
        </w:pPr>
        <w:r w:rsidRPr="00876DFD">
          <w:rPr>
            <w:rFonts w:ascii="Arial" w:hAnsi="Arial" w:cs="Arial"/>
            <w:color w:val="FFFFFF" w:themeColor="background1"/>
          </w:rPr>
          <w:fldChar w:fldCharType="begin"/>
        </w:r>
        <w:r w:rsidRPr="00876DFD">
          <w:rPr>
            <w:rFonts w:ascii="Arial" w:hAnsi="Arial" w:cs="Arial"/>
            <w:color w:val="FFFFFF" w:themeColor="background1"/>
          </w:rPr>
          <w:instrText>PAGE   \* MERGEFORMAT</w:instrText>
        </w:r>
        <w:r w:rsidRPr="00876DFD">
          <w:rPr>
            <w:rFonts w:ascii="Arial" w:hAnsi="Arial" w:cs="Arial"/>
            <w:color w:val="FFFFFF" w:themeColor="background1"/>
          </w:rPr>
          <w:fldChar w:fldCharType="separate"/>
        </w:r>
        <w:r w:rsidRPr="00876DFD">
          <w:rPr>
            <w:rFonts w:ascii="Arial" w:hAnsi="Arial" w:cs="Arial"/>
            <w:color w:val="FFFFFF" w:themeColor="background1"/>
          </w:rPr>
          <w:t>2</w:t>
        </w:r>
        <w:r w:rsidRPr="00876DFD">
          <w:rPr>
            <w:rFonts w:ascii="Arial" w:hAnsi="Arial" w:cs="Arial"/>
            <w:color w:val="FFFFFF" w:themeColor="background1"/>
          </w:rPr>
          <w:fldChar w:fldCharType="end"/>
        </w:r>
      </w:p>
    </w:sdtContent>
  </w:sdt>
  <w:p w14:paraId="4FE42508" w14:textId="77777777" w:rsidR="00876DFD" w:rsidRDefault="0087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B988" w14:textId="77777777" w:rsidR="00097C5C" w:rsidRDefault="00097C5C" w:rsidP="00233710">
      <w:pPr>
        <w:spacing w:after="0" w:line="240" w:lineRule="auto"/>
      </w:pPr>
      <w:r>
        <w:separator/>
      </w:r>
    </w:p>
  </w:footnote>
  <w:footnote w:type="continuationSeparator" w:id="0">
    <w:p w14:paraId="15502439" w14:textId="77777777" w:rsidR="00097C5C" w:rsidRDefault="00097C5C" w:rsidP="00233710">
      <w:pPr>
        <w:spacing w:after="0" w:line="240" w:lineRule="auto"/>
      </w:pPr>
      <w:r>
        <w:continuationSeparator/>
      </w:r>
    </w:p>
  </w:footnote>
  <w:footnote w:type="continuationNotice" w:id="1">
    <w:p w14:paraId="5CDE56F8" w14:textId="77777777" w:rsidR="00097C5C" w:rsidRDefault="00097C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0547" w14:textId="4F827153" w:rsidR="00544869" w:rsidRDefault="004162D1" w:rsidP="008D383F">
    <w:pPr>
      <w:pStyle w:val="Header"/>
      <w:jc w:val="right"/>
    </w:pPr>
    <w:r>
      <w:rPr>
        <w:noProof/>
      </w:rPr>
      <w:drawing>
        <wp:anchor distT="0" distB="0" distL="114300" distR="114300" simplePos="0" relativeHeight="251661312" behindDoc="1" locked="0" layoutInCell="1" allowOverlap="1" wp14:anchorId="5A426933" wp14:editId="7D4FC61D">
          <wp:simplePos x="0" y="0"/>
          <wp:positionH relativeFrom="column">
            <wp:posOffset>-927100</wp:posOffset>
          </wp:positionH>
          <wp:positionV relativeFrom="paragraph">
            <wp:posOffset>-451485</wp:posOffset>
          </wp:positionV>
          <wp:extent cx="7592799" cy="10732008"/>
          <wp:effectExtent l="0" t="0" r="8255" b="0"/>
          <wp:wrapNone/>
          <wp:docPr id="68181335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38966"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2799" cy="1073200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BDA1" w14:textId="0E4C9889" w:rsidR="00544869" w:rsidRDefault="004162D1" w:rsidP="008D383F">
    <w:pPr>
      <w:pStyle w:val="Header"/>
      <w:jc w:val="right"/>
    </w:pPr>
    <w:r>
      <w:rPr>
        <w:noProof/>
      </w:rPr>
      <w:drawing>
        <wp:anchor distT="0" distB="0" distL="114300" distR="114300" simplePos="0" relativeHeight="251659264" behindDoc="1" locked="0" layoutInCell="1" allowOverlap="1" wp14:anchorId="2B846888" wp14:editId="22AC4698">
          <wp:simplePos x="0" y="0"/>
          <wp:positionH relativeFrom="column">
            <wp:posOffset>-927100</wp:posOffset>
          </wp:positionH>
          <wp:positionV relativeFrom="paragraph">
            <wp:posOffset>-438785</wp:posOffset>
          </wp:positionV>
          <wp:extent cx="7592799" cy="10732008"/>
          <wp:effectExtent l="0" t="0" r="8255" b="0"/>
          <wp:wrapNone/>
          <wp:docPr id="88123896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38966"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2799" cy="107320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3DBE"/>
    <w:multiLevelType w:val="hybridMultilevel"/>
    <w:tmpl w:val="5E6E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A5426"/>
    <w:multiLevelType w:val="hybridMultilevel"/>
    <w:tmpl w:val="E9AAD1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E46A83"/>
    <w:multiLevelType w:val="hybridMultilevel"/>
    <w:tmpl w:val="78EECC9E"/>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98E2038"/>
    <w:multiLevelType w:val="hybridMultilevel"/>
    <w:tmpl w:val="86641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50839"/>
    <w:multiLevelType w:val="hybridMultilevel"/>
    <w:tmpl w:val="46EA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E2298"/>
    <w:multiLevelType w:val="hybridMultilevel"/>
    <w:tmpl w:val="06706F14"/>
    <w:lvl w:ilvl="0" w:tplc="8C38EC5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6" w15:restartNumberingAfterBreak="0">
    <w:nsid w:val="1E567487"/>
    <w:multiLevelType w:val="hybridMultilevel"/>
    <w:tmpl w:val="1E92206E"/>
    <w:lvl w:ilvl="0" w:tplc="304C5C9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1FBD5F0E"/>
    <w:multiLevelType w:val="hybridMultilevel"/>
    <w:tmpl w:val="B8A89298"/>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48373F7"/>
    <w:multiLevelType w:val="hybridMultilevel"/>
    <w:tmpl w:val="FCE21C5A"/>
    <w:lvl w:ilvl="0" w:tplc="091AA3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E1998"/>
    <w:multiLevelType w:val="hybridMultilevel"/>
    <w:tmpl w:val="3AD6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617A2"/>
    <w:multiLevelType w:val="hybridMultilevel"/>
    <w:tmpl w:val="AC6E6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E3E38D0"/>
    <w:multiLevelType w:val="hybridMultilevel"/>
    <w:tmpl w:val="79C4F3C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2" w15:restartNumberingAfterBreak="0">
    <w:nsid w:val="2EF65F30"/>
    <w:multiLevelType w:val="hybridMultilevel"/>
    <w:tmpl w:val="0518B414"/>
    <w:lvl w:ilvl="0" w:tplc="091AA3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10F43"/>
    <w:multiLevelType w:val="hybridMultilevel"/>
    <w:tmpl w:val="8DAECD56"/>
    <w:lvl w:ilvl="0" w:tplc="538456E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D0EC2"/>
    <w:multiLevelType w:val="hybridMultilevel"/>
    <w:tmpl w:val="A2B0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C7067"/>
    <w:multiLevelType w:val="hybridMultilevel"/>
    <w:tmpl w:val="60C84126"/>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388757DC"/>
    <w:multiLevelType w:val="hybridMultilevel"/>
    <w:tmpl w:val="81448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37096"/>
    <w:multiLevelType w:val="hybridMultilevel"/>
    <w:tmpl w:val="4FA27B02"/>
    <w:lvl w:ilvl="0" w:tplc="8A960A3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3FB8445E"/>
    <w:multiLevelType w:val="hybridMultilevel"/>
    <w:tmpl w:val="FA0AE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5D0336"/>
    <w:multiLevelType w:val="hybridMultilevel"/>
    <w:tmpl w:val="B4F473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91B63"/>
    <w:multiLevelType w:val="hybridMultilevel"/>
    <w:tmpl w:val="DC9283E4"/>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4ADF1DA1"/>
    <w:multiLevelType w:val="hybridMultilevel"/>
    <w:tmpl w:val="B0A41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31769E9"/>
    <w:multiLevelType w:val="hybridMultilevel"/>
    <w:tmpl w:val="6DEA0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664441"/>
    <w:multiLevelType w:val="hybridMultilevel"/>
    <w:tmpl w:val="87FA1C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4F2431"/>
    <w:multiLevelType w:val="hybridMultilevel"/>
    <w:tmpl w:val="50EA9A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0996447"/>
    <w:multiLevelType w:val="hybridMultilevel"/>
    <w:tmpl w:val="69984220"/>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97F4649"/>
    <w:multiLevelType w:val="multilevel"/>
    <w:tmpl w:val="73F60176"/>
    <w:lvl w:ilvl="0">
      <w:start w:val="1"/>
      <w:numFmt w:val="decimal"/>
      <w:pStyle w:val="Heading1"/>
      <w:lvlText w:val="%1."/>
      <w:lvlJc w:val="left"/>
      <w:pPr>
        <w:ind w:left="432" w:hanging="432"/>
      </w:pPr>
    </w:lvl>
    <w:lvl w:ilvl="1">
      <w:start w:val="1"/>
      <w:numFmt w:val="decimal"/>
      <w:pStyle w:val="Heading2"/>
      <w:lvlText w:val="%1.%2"/>
      <w:lvlJc w:val="left"/>
      <w:pPr>
        <w:ind w:left="142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A9D2A05"/>
    <w:multiLevelType w:val="hybridMultilevel"/>
    <w:tmpl w:val="7F4E5992"/>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610351900">
    <w:abstractNumId w:val="26"/>
  </w:num>
  <w:num w:numId="2" w16cid:durableId="1750233112">
    <w:abstractNumId w:val="11"/>
  </w:num>
  <w:num w:numId="3" w16cid:durableId="313410218">
    <w:abstractNumId w:val="5"/>
  </w:num>
  <w:num w:numId="4" w16cid:durableId="303505435">
    <w:abstractNumId w:val="1"/>
  </w:num>
  <w:num w:numId="5" w16cid:durableId="396518701">
    <w:abstractNumId w:val="9"/>
  </w:num>
  <w:num w:numId="6" w16cid:durableId="606422433">
    <w:abstractNumId w:val="4"/>
  </w:num>
  <w:num w:numId="7" w16cid:durableId="724913804">
    <w:abstractNumId w:val="21"/>
  </w:num>
  <w:num w:numId="8" w16cid:durableId="615914242">
    <w:abstractNumId w:val="25"/>
  </w:num>
  <w:num w:numId="9" w16cid:durableId="962226712">
    <w:abstractNumId w:val="20"/>
  </w:num>
  <w:num w:numId="10" w16cid:durableId="462387837">
    <w:abstractNumId w:val="27"/>
  </w:num>
  <w:num w:numId="11" w16cid:durableId="1172992406">
    <w:abstractNumId w:val="2"/>
  </w:num>
  <w:num w:numId="12" w16cid:durableId="1639607726">
    <w:abstractNumId w:val="15"/>
  </w:num>
  <w:num w:numId="13" w16cid:durableId="1188563966">
    <w:abstractNumId w:val="7"/>
  </w:num>
  <w:num w:numId="14" w16cid:durableId="756025033">
    <w:abstractNumId w:val="10"/>
  </w:num>
  <w:num w:numId="15" w16cid:durableId="1698432744">
    <w:abstractNumId w:val="3"/>
  </w:num>
  <w:num w:numId="16" w16cid:durableId="330329649">
    <w:abstractNumId w:val="14"/>
  </w:num>
  <w:num w:numId="17" w16cid:durableId="1006979111">
    <w:abstractNumId w:val="23"/>
  </w:num>
  <w:num w:numId="18" w16cid:durableId="7148390">
    <w:abstractNumId w:val="19"/>
  </w:num>
  <w:num w:numId="19" w16cid:durableId="1578711272">
    <w:abstractNumId w:val="22"/>
  </w:num>
  <w:num w:numId="20" w16cid:durableId="1044985806">
    <w:abstractNumId w:val="8"/>
  </w:num>
  <w:num w:numId="21" w16cid:durableId="946548445">
    <w:abstractNumId w:val="12"/>
  </w:num>
  <w:num w:numId="22" w16cid:durableId="1744985960">
    <w:abstractNumId w:val="13"/>
  </w:num>
  <w:num w:numId="23" w16cid:durableId="1213810592">
    <w:abstractNumId w:val="0"/>
  </w:num>
  <w:num w:numId="24" w16cid:durableId="595137216">
    <w:abstractNumId w:val="18"/>
  </w:num>
  <w:num w:numId="25" w16cid:durableId="1674063602">
    <w:abstractNumId w:val="16"/>
  </w:num>
  <w:num w:numId="26" w16cid:durableId="840834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7244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37737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B16"/>
    <w:rsid w:val="000040E8"/>
    <w:rsid w:val="000073C6"/>
    <w:rsid w:val="000108A4"/>
    <w:rsid w:val="00010B4A"/>
    <w:rsid w:val="00011BC4"/>
    <w:rsid w:val="00014295"/>
    <w:rsid w:val="0001629C"/>
    <w:rsid w:val="00016415"/>
    <w:rsid w:val="00016858"/>
    <w:rsid w:val="00017466"/>
    <w:rsid w:val="000218D4"/>
    <w:rsid w:val="00022711"/>
    <w:rsid w:val="00024A5D"/>
    <w:rsid w:val="00024D5C"/>
    <w:rsid w:val="00026335"/>
    <w:rsid w:val="00031EA2"/>
    <w:rsid w:val="0003225F"/>
    <w:rsid w:val="00032BF1"/>
    <w:rsid w:val="00033DAA"/>
    <w:rsid w:val="000343B8"/>
    <w:rsid w:val="00035496"/>
    <w:rsid w:val="00035977"/>
    <w:rsid w:val="0003729B"/>
    <w:rsid w:val="00052DE1"/>
    <w:rsid w:val="00052F93"/>
    <w:rsid w:val="00053E00"/>
    <w:rsid w:val="00054649"/>
    <w:rsid w:val="00054F28"/>
    <w:rsid w:val="00054F41"/>
    <w:rsid w:val="0005501B"/>
    <w:rsid w:val="00055714"/>
    <w:rsid w:val="000558C0"/>
    <w:rsid w:val="00060FDD"/>
    <w:rsid w:val="000613D1"/>
    <w:rsid w:val="00063263"/>
    <w:rsid w:val="000641F3"/>
    <w:rsid w:val="00065083"/>
    <w:rsid w:val="00065202"/>
    <w:rsid w:val="00066EAC"/>
    <w:rsid w:val="00067C22"/>
    <w:rsid w:val="000705D7"/>
    <w:rsid w:val="0007125A"/>
    <w:rsid w:val="0007153B"/>
    <w:rsid w:val="00072C2C"/>
    <w:rsid w:val="00073805"/>
    <w:rsid w:val="000758AB"/>
    <w:rsid w:val="00075CCB"/>
    <w:rsid w:val="0008066A"/>
    <w:rsid w:val="000821AA"/>
    <w:rsid w:val="000827A5"/>
    <w:rsid w:val="000829F4"/>
    <w:rsid w:val="00083F45"/>
    <w:rsid w:val="00085522"/>
    <w:rsid w:val="00086EED"/>
    <w:rsid w:val="000906D3"/>
    <w:rsid w:val="00092B20"/>
    <w:rsid w:val="0009322C"/>
    <w:rsid w:val="00094642"/>
    <w:rsid w:val="00094A21"/>
    <w:rsid w:val="00096782"/>
    <w:rsid w:val="000969B1"/>
    <w:rsid w:val="00097A1F"/>
    <w:rsid w:val="00097C5C"/>
    <w:rsid w:val="000A0870"/>
    <w:rsid w:val="000A2980"/>
    <w:rsid w:val="000A342C"/>
    <w:rsid w:val="000A446D"/>
    <w:rsid w:val="000A6182"/>
    <w:rsid w:val="000A62E7"/>
    <w:rsid w:val="000A6602"/>
    <w:rsid w:val="000A7012"/>
    <w:rsid w:val="000A7320"/>
    <w:rsid w:val="000B01DF"/>
    <w:rsid w:val="000B0439"/>
    <w:rsid w:val="000B18E7"/>
    <w:rsid w:val="000B1FFC"/>
    <w:rsid w:val="000B37C6"/>
    <w:rsid w:val="000B41E5"/>
    <w:rsid w:val="000B554C"/>
    <w:rsid w:val="000C1374"/>
    <w:rsid w:val="000C51F4"/>
    <w:rsid w:val="000C5CEB"/>
    <w:rsid w:val="000D0D80"/>
    <w:rsid w:val="000D1774"/>
    <w:rsid w:val="000D2EF3"/>
    <w:rsid w:val="000D4676"/>
    <w:rsid w:val="000D5207"/>
    <w:rsid w:val="000D60E7"/>
    <w:rsid w:val="000D6FD4"/>
    <w:rsid w:val="000E0907"/>
    <w:rsid w:val="000E29B9"/>
    <w:rsid w:val="000E6C17"/>
    <w:rsid w:val="000E6E03"/>
    <w:rsid w:val="000E714B"/>
    <w:rsid w:val="000F02DD"/>
    <w:rsid w:val="000F0857"/>
    <w:rsid w:val="000F1242"/>
    <w:rsid w:val="000F3229"/>
    <w:rsid w:val="000F6091"/>
    <w:rsid w:val="000F6736"/>
    <w:rsid w:val="000F7717"/>
    <w:rsid w:val="000F7AE3"/>
    <w:rsid w:val="001009E9"/>
    <w:rsid w:val="00102068"/>
    <w:rsid w:val="00102E92"/>
    <w:rsid w:val="00104BD8"/>
    <w:rsid w:val="00104EB8"/>
    <w:rsid w:val="0010515D"/>
    <w:rsid w:val="00105685"/>
    <w:rsid w:val="001070C5"/>
    <w:rsid w:val="00107301"/>
    <w:rsid w:val="001207CB"/>
    <w:rsid w:val="00121780"/>
    <w:rsid w:val="0012257C"/>
    <w:rsid w:val="00126B26"/>
    <w:rsid w:val="001313F2"/>
    <w:rsid w:val="00132D5E"/>
    <w:rsid w:val="00134FE5"/>
    <w:rsid w:val="00135497"/>
    <w:rsid w:val="0013592E"/>
    <w:rsid w:val="00136AE8"/>
    <w:rsid w:val="00137E22"/>
    <w:rsid w:val="00140A07"/>
    <w:rsid w:val="00143A60"/>
    <w:rsid w:val="00143FB7"/>
    <w:rsid w:val="001456FF"/>
    <w:rsid w:val="001459DB"/>
    <w:rsid w:val="00146C94"/>
    <w:rsid w:val="0014736B"/>
    <w:rsid w:val="00147A38"/>
    <w:rsid w:val="00150AC7"/>
    <w:rsid w:val="00150B2C"/>
    <w:rsid w:val="00153B7C"/>
    <w:rsid w:val="00160784"/>
    <w:rsid w:val="00162C02"/>
    <w:rsid w:val="001631FD"/>
    <w:rsid w:val="00163642"/>
    <w:rsid w:val="001657C3"/>
    <w:rsid w:val="001679AA"/>
    <w:rsid w:val="00171681"/>
    <w:rsid w:val="0017186B"/>
    <w:rsid w:val="00172749"/>
    <w:rsid w:val="001736D5"/>
    <w:rsid w:val="00174148"/>
    <w:rsid w:val="00174A70"/>
    <w:rsid w:val="0017630F"/>
    <w:rsid w:val="00176E31"/>
    <w:rsid w:val="001770E7"/>
    <w:rsid w:val="00177587"/>
    <w:rsid w:val="00182798"/>
    <w:rsid w:val="00182D15"/>
    <w:rsid w:val="00183671"/>
    <w:rsid w:val="0018368D"/>
    <w:rsid w:val="0018389E"/>
    <w:rsid w:val="001839CB"/>
    <w:rsid w:val="00183F4D"/>
    <w:rsid w:val="001840FB"/>
    <w:rsid w:val="001849B0"/>
    <w:rsid w:val="00185133"/>
    <w:rsid w:val="001854F5"/>
    <w:rsid w:val="00185767"/>
    <w:rsid w:val="00187904"/>
    <w:rsid w:val="00187D4C"/>
    <w:rsid w:val="00190925"/>
    <w:rsid w:val="001913E1"/>
    <w:rsid w:val="00191C74"/>
    <w:rsid w:val="00192747"/>
    <w:rsid w:val="001936BB"/>
    <w:rsid w:val="00193A40"/>
    <w:rsid w:val="00195B30"/>
    <w:rsid w:val="00195F70"/>
    <w:rsid w:val="00196749"/>
    <w:rsid w:val="00196A79"/>
    <w:rsid w:val="00197536"/>
    <w:rsid w:val="001A0584"/>
    <w:rsid w:val="001A0D60"/>
    <w:rsid w:val="001A0E48"/>
    <w:rsid w:val="001A0EFB"/>
    <w:rsid w:val="001A1A5B"/>
    <w:rsid w:val="001A22C0"/>
    <w:rsid w:val="001A6559"/>
    <w:rsid w:val="001A6ED4"/>
    <w:rsid w:val="001A6F62"/>
    <w:rsid w:val="001B1065"/>
    <w:rsid w:val="001B1097"/>
    <w:rsid w:val="001B1D58"/>
    <w:rsid w:val="001B2F47"/>
    <w:rsid w:val="001B34A1"/>
    <w:rsid w:val="001B34E4"/>
    <w:rsid w:val="001B3AA3"/>
    <w:rsid w:val="001B3F1D"/>
    <w:rsid w:val="001B5426"/>
    <w:rsid w:val="001B562B"/>
    <w:rsid w:val="001C0133"/>
    <w:rsid w:val="001C0C76"/>
    <w:rsid w:val="001C33E8"/>
    <w:rsid w:val="001C36F6"/>
    <w:rsid w:val="001C6C77"/>
    <w:rsid w:val="001C6E5B"/>
    <w:rsid w:val="001C73F0"/>
    <w:rsid w:val="001C7E5D"/>
    <w:rsid w:val="001D165C"/>
    <w:rsid w:val="001D5689"/>
    <w:rsid w:val="001D59C6"/>
    <w:rsid w:val="001D67F5"/>
    <w:rsid w:val="001D7D63"/>
    <w:rsid w:val="001E0067"/>
    <w:rsid w:val="001E27A3"/>
    <w:rsid w:val="001E2ABA"/>
    <w:rsid w:val="001E33A2"/>
    <w:rsid w:val="001E461E"/>
    <w:rsid w:val="001F257F"/>
    <w:rsid w:val="001F5BDE"/>
    <w:rsid w:val="001F6A3A"/>
    <w:rsid w:val="001F6D00"/>
    <w:rsid w:val="001F6E57"/>
    <w:rsid w:val="001F7E80"/>
    <w:rsid w:val="0020053D"/>
    <w:rsid w:val="00201B6A"/>
    <w:rsid w:val="0020299C"/>
    <w:rsid w:val="002031B9"/>
    <w:rsid w:val="00203579"/>
    <w:rsid w:val="00203D12"/>
    <w:rsid w:val="00205289"/>
    <w:rsid w:val="002101CC"/>
    <w:rsid w:val="00212129"/>
    <w:rsid w:val="0021232C"/>
    <w:rsid w:val="00213984"/>
    <w:rsid w:val="00213C0F"/>
    <w:rsid w:val="00214248"/>
    <w:rsid w:val="002174D1"/>
    <w:rsid w:val="0022152E"/>
    <w:rsid w:val="00221E36"/>
    <w:rsid w:val="00224BF2"/>
    <w:rsid w:val="00225E09"/>
    <w:rsid w:val="0022620C"/>
    <w:rsid w:val="00226537"/>
    <w:rsid w:val="002312E3"/>
    <w:rsid w:val="0023198E"/>
    <w:rsid w:val="00231FE6"/>
    <w:rsid w:val="00232DED"/>
    <w:rsid w:val="00233339"/>
    <w:rsid w:val="00233710"/>
    <w:rsid w:val="002339CA"/>
    <w:rsid w:val="00240717"/>
    <w:rsid w:val="00240BB3"/>
    <w:rsid w:val="00241372"/>
    <w:rsid w:val="002446CF"/>
    <w:rsid w:val="002450C5"/>
    <w:rsid w:val="002476E5"/>
    <w:rsid w:val="00247D98"/>
    <w:rsid w:val="00251042"/>
    <w:rsid w:val="002514BC"/>
    <w:rsid w:val="00252117"/>
    <w:rsid w:val="002539E4"/>
    <w:rsid w:val="00253C11"/>
    <w:rsid w:val="00254BC0"/>
    <w:rsid w:val="00255143"/>
    <w:rsid w:val="002565A9"/>
    <w:rsid w:val="00257570"/>
    <w:rsid w:val="00260C20"/>
    <w:rsid w:val="002615AE"/>
    <w:rsid w:val="002620B5"/>
    <w:rsid w:val="00262CC3"/>
    <w:rsid w:val="002630C7"/>
    <w:rsid w:val="0027128B"/>
    <w:rsid w:val="002749E6"/>
    <w:rsid w:val="00274CE3"/>
    <w:rsid w:val="0028148D"/>
    <w:rsid w:val="00281D49"/>
    <w:rsid w:val="0028209F"/>
    <w:rsid w:val="0028485B"/>
    <w:rsid w:val="0028636D"/>
    <w:rsid w:val="00291CDF"/>
    <w:rsid w:val="0029214B"/>
    <w:rsid w:val="00292D8F"/>
    <w:rsid w:val="00293794"/>
    <w:rsid w:val="00293A58"/>
    <w:rsid w:val="00294871"/>
    <w:rsid w:val="00294FDC"/>
    <w:rsid w:val="002953C3"/>
    <w:rsid w:val="00296731"/>
    <w:rsid w:val="002A02E4"/>
    <w:rsid w:val="002A1A85"/>
    <w:rsid w:val="002A4EF2"/>
    <w:rsid w:val="002A6BEB"/>
    <w:rsid w:val="002B245B"/>
    <w:rsid w:val="002B3E50"/>
    <w:rsid w:val="002B4C8F"/>
    <w:rsid w:val="002B59DB"/>
    <w:rsid w:val="002B5F31"/>
    <w:rsid w:val="002B6571"/>
    <w:rsid w:val="002C01F6"/>
    <w:rsid w:val="002C2BB3"/>
    <w:rsid w:val="002C39FC"/>
    <w:rsid w:val="002C43EB"/>
    <w:rsid w:val="002C5255"/>
    <w:rsid w:val="002C69CF"/>
    <w:rsid w:val="002C6EC7"/>
    <w:rsid w:val="002D5BDD"/>
    <w:rsid w:val="002D67B5"/>
    <w:rsid w:val="002D67F7"/>
    <w:rsid w:val="002D767B"/>
    <w:rsid w:val="002E1957"/>
    <w:rsid w:val="002E1B5F"/>
    <w:rsid w:val="002E2E93"/>
    <w:rsid w:val="002E39BD"/>
    <w:rsid w:val="002E6EFE"/>
    <w:rsid w:val="002E7DAD"/>
    <w:rsid w:val="002F0079"/>
    <w:rsid w:val="002F2AE6"/>
    <w:rsid w:val="002F2E15"/>
    <w:rsid w:val="002F2F73"/>
    <w:rsid w:val="002F4BAE"/>
    <w:rsid w:val="002F6628"/>
    <w:rsid w:val="00303938"/>
    <w:rsid w:val="00304C61"/>
    <w:rsid w:val="0030683D"/>
    <w:rsid w:val="00307B7C"/>
    <w:rsid w:val="003118BA"/>
    <w:rsid w:val="0031272B"/>
    <w:rsid w:val="00312D1A"/>
    <w:rsid w:val="00315880"/>
    <w:rsid w:val="00316AAF"/>
    <w:rsid w:val="00316B89"/>
    <w:rsid w:val="00316BFE"/>
    <w:rsid w:val="00317F0B"/>
    <w:rsid w:val="00320B04"/>
    <w:rsid w:val="00321D60"/>
    <w:rsid w:val="003230C7"/>
    <w:rsid w:val="003247F9"/>
    <w:rsid w:val="00324B2D"/>
    <w:rsid w:val="00324BAD"/>
    <w:rsid w:val="003255D5"/>
    <w:rsid w:val="00325B3E"/>
    <w:rsid w:val="00326302"/>
    <w:rsid w:val="00326C32"/>
    <w:rsid w:val="00327D7E"/>
    <w:rsid w:val="00332C32"/>
    <w:rsid w:val="00334ADD"/>
    <w:rsid w:val="00335FC1"/>
    <w:rsid w:val="003364BC"/>
    <w:rsid w:val="0034083A"/>
    <w:rsid w:val="003418CD"/>
    <w:rsid w:val="00341A32"/>
    <w:rsid w:val="0034230A"/>
    <w:rsid w:val="003432B7"/>
    <w:rsid w:val="00343C8D"/>
    <w:rsid w:val="00346E61"/>
    <w:rsid w:val="00347A1E"/>
    <w:rsid w:val="00350BDC"/>
    <w:rsid w:val="00352C83"/>
    <w:rsid w:val="00354D76"/>
    <w:rsid w:val="00355978"/>
    <w:rsid w:val="00355DA7"/>
    <w:rsid w:val="00357224"/>
    <w:rsid w:val="0035777C"/>
    <w:rsid w:val="0035781E"/>
    <w:rsid w:val="003602D8"/>
    <w:rsid w:val="003605FB"/>
    <w:rsid w:val="00361DA1"/>
    <w:rsid w:val="00362F40"/>
    <w:rsid w:val="00364BF8"/>
    <w:rsid w:val="00364D71"/>
    <w:rsid w:val="00365201"/>
    <w:rsid w:val="00367328"/>
    <w:rsid w:val="003707C6"/>
    <w:rsid w:val="00370CCD"/>
    <w:rsid w:val="00372262"/>
    <w:rsid w:val="00372A84"/>
    <w:rsid w:val="0037421E"/>
    <w:rsid w:val="00374282"/>
    <w:rsid w:val="0037448E"/>
    <w:rsid w:val="00374A04"/>
    <w:rsid w:val="0037768C"/>
    <w:rsid w:val="003850D8"/>
    <w:rsid w:val="0038534A"/>
    <w:rsid w:val="00385B50"/>
    <w:rsid w:val="00387773"/>
    <w:rsid w:val="00390334"/>
    <w:rsid w:val="00390F0D"/>
    <w:rsid w:val="00392AB3"/>
    <w:rsid w:val="00393166"/>
    <w:rsid w:val="0039345D"/>
    <w:rsid w:val="00393B7A"/>
    <w:rsid w:val="00395F92"/>
    <w:rsid w:val="003977AC"/>
    <w:rsid w:val="00397F52"/>
    <w:rsid w:val="003A0C3D"/>
    <w:rsid w:val="003A16A1"/>
    <w:rsid w:val="003A296C"/>
    <w:rsid w:val="003A6F37"/>
    <w:rsid w:val="003B3C1A"/>
    <w:rsid w:val="003B5E9B"/>
    <w:rsid w:val="003B6624"/>
    <w:rsid w:val="003B6A51"/>
    <w:rsid w:val="003B6D98"/>
    <w:rsid w:val="003B73D5"/>
    <w:rsid w:val="003C071E"/>
    <w:rsid w:val="003C0F18"/>
    <w:rsid w:val="003C137D"/>
    <w:rsid w:val="003C2D1D"/>
    <w:rsid w:val="003D1AC5"/>
    <w:rsid w:val="003D5FD6"/>
    <w:rsid w:val="003D704D"/>
    <w:rsid w:val="003E4B6B"/>
    <w:rsid w:val="003E51FC"/>
    <w:rsid w:val="003E5EB5"/>
    <w:rsid w:val="003E692A"/>
    <w:rsid w:val="003E6DD5"/>
    <w:rsid w:val="003E7066"/>
    <w:rsid w:val="003E7D0F"/>
    <w:rsid w:val="003F05FB"/>
    <w:rsid w:val="003F0ECC"/>
    <w:rsid w:val="003F3116"/>
    <w:rsid w:val="003F485F"/>
    <w:rsid w:val="003F5A3F"/>
    <w:rsid w:val="004002CF"/>
    <w:rsid w:val="00401177"/>
    <w:rsid w:val="00403171"/>
    <w:rsid w:val="004035B0"/>
    <w:rsid w:val="0040375B"/>
    <w:rsid w:val="00403764"/>
    <w:rsid w:val="00403C1F"/>
    <w:rsid w:val="00405F6D"/>
    <w:rsid w:val="00410254"/>
    <w:rsid w:val="00412C93"/>
    <w:rsid w:val="004137CF"/>
    <w:rsid w:val="00413FF4"/>
    <w:rsid w:val="00415985"/>
    <w:rsid w:val="004162D1"/>
    <w:rsid w:val="00422D66"/>
    <w:rsid w:val="00423109"/>
    <w:rsid w:val="00424B07"/>
    <w:rsid w:val="00425404"/>
    <w:rsid w:val="0042547D"/>
    <w:rsid w:val="00425890"/>
    <w:rsid w:val="0043194D"/>
    <w:rsid w:val="004320FD"/>
    <w:rsid w:val="004334D7"/>
    <w:rsid w:val="004335E6"/>
    <w:rsid w:val="00437F93"/>
    <w:rsid w:val="00441CF4"/>
    <w:rsid w:val="004427A6"/>
    <w:rsid w:val="0044316C"/>
    <w:rsid w:val="0044474E"/>
    <w:rsid w:val="00444D4E"/>
    <w:rsid w:val="00450F57"/>
    <w:rsid w:val="00452395"/>
    <w:rsid w:val="004525BA"/>
    <w:rsid w:val="00452826"/>
    <w:rsid w:val="00455287"/>
    <w:rsid w:val="004559B3"/>
    <w:rsid w:val="00461897"/>
    <w:rsid w:val="004644D4"/>
    <w:rsid w:val="004659C1"/>
    <w:rsid w:val="00466EAF"/>
    <w:rsid w:val="004678F1"/>
    <w:rsid w:val="00470954"/>
    <w:rsid w:val="00470EF0"/>
    <w:rsid w:val="00471202"/>
    <w:rsid w:val="004719C7"/>
    <w:rsid w:val="00473811"/>
    <w:rsid w:val="0047434D"/>
    <w:rsid w:val="00477D7D"/>
    <w:rsid w:val="00481270"/>
    <w:rsid w:val="00481FC0"/>
    <w:rsid w:val="00485959"/>
    <w:rsid w:val="0048600C"/>
    <w:rsid w:val="00486202"/>
    <w:rsid w:val="00487E7B"/>
    <w:rsid w:val="00490F2B"/>
    <w:rsid w:val="00491EA3"/>
    <w:rsid w:val="00491F8E"/>
    <w:rsid w:val="00493D1E"/>
    <w:rsid w:val="0049414C"/>
    <w:rsid w:val="004A0B0B"/>
    <w:rsid w:val="004A0FAD"/>
    <w:rsid w:val="004A22D6"/>
    <w:rsid w:val="004A596C"/>
    <w:rsid w:val="004A62E4"/>
    <w:rsid w:val="004B1FC7"/>
    <w:rsid w:val="004B2E76"/>
    <w:rsid w:val="004B485F"/>
    <w:rsid w:val="004B5155"/>
    <w:rsid w:val="004B582C"/>
    <w:rsid w:val="004B5A0F"/>
    <w:rsid w:val="004B6262"/>
    <w:rsid w:val="004B7DBE"/>
    <w:rsid w:val="004C01E7"/>
    <w:rsid w:val="004C10DC"/>
    <w:rsid w:val="004C3296"/>
    <w:rsid w:val="004C3969"/>
    <w:rsid w:val="004C4143"/>
    <w:rsid w:val="004C4E8B"/>
    <w:rsid w:val="004C4FFD"/>
    <w:rsid w:val="004C5398"/>
    <w:rsid w:val="004C6559"/>
    <w:rsid w:val="004D04F4"/>
    <w:rsid w:val="004D04F5"/>
    <w:rsid w:val="004D1184"/>
    <w:rsid w:val="004D17DB"/>
    <w:rsid w:val="004D1C94"/>
    <w:rsid w:val="004D2AB8"/>
    <w:rsid w:val="004D3D22"/>
    <w:rsid w:val="004D42C3"/>
    <w:rsid w:val="004D4C9E"/>
    <w:rsid w:val="004D52A2"/>
    <w:rsid w:val="004D5F39"/>
    <w:rsid w:val="004D60E7"/>
    <w:rsid w:val="004D6BD6"/>
    <w:rsid w:val="004D7D90"/>
    <w:rsid w:val="004E01DB"/>
    <w:rsid w:val="004E1886"/>
    <w:rsid w:val="004E1989"/>
    <w:rsid w:val="004E2160"/>
    <w:rsid w:val="004E2E1C"/>
    <w:rsid w:val="004E4A90"/>
    <w:rsid w:val="004E6527"/>
    <w:rsid w:val="004F2ABD"/>
    <w:rsid w:val="004F4491"/>
    <w:rsid w:val="004F6070"/>
    <w:rsid w:val="004F717C"/>
    <w:rsid w:val="004F7A24"/>
    <w:rsid w:val="00501C5B"/>
    <w:rsid w:val="00501E99"/>
    <w:rsid w:val="00502718"/>
    <w:rsid w:val="0050280B"/>
    <w:rsid w:val="005051B0"/>
    <w:rsid w:val="0050711A"/>
    <w:rsid w:val="00510383"/>
    <w:rsid w:val="00511272"/>
    <w:rsid w:val="00512828"/>
    <w:rsid w:val="00513836"/>
    <w:rsid w:val="005139ED"/>
    <w:rsid w:val="00515ACC"/>
    <w:rsid w:val="00515D6F"/>
    <w:rsid w:val="00516436"/>
    <w:rsid w:val="00517C9B"/>
    <w:rsid w:val="00521BD8"/>
    <w:rsid w:val="00527745"/>
    <w:rsid w:val="00531921"/>
    <w:rsid w:val="005340BD"/>
    <w:rsid w:val="00534D17"/>
    <w:rsid w:val="00535058"/>
    <w:rsid w:val="005358DA"/>
    <w:rsid w:val="00535D86"/>
    <w:rsid w:val="00536F56"/>
    <w:rsid w:val="0053742D"/>
    <w:rsid w:val="005412B1"/>
    <w:rsid w:val="00541F9F"/>
    <w:rsid w:val="005425A2"/>
    <w:rsid w:val="00542758"/>
    <w:rsid w:val="00543117"/>
    <w:rsid w:val="005438A9"/>
    <w:rsid w:val="005442C3"/>
    <w:rsid w:val="00544869"/>
    <w:rsid w:val="00546FD1"/>
    <w:rsid w:val="00551115"/>
    <w:rsid w:val="00551E15"/>
    <w:rsid w:val="00554F69"/>
    <w:rsid w:val="00555B8E"/>
    <w:rsid w:val="0056186E"/>
    <w:rsid w:val="00561E9D"/>
    <w:rsid w:val="0056221F"/>
    <w:rsid w:val="0056259D"/>
    <w:rsid w:val="00564567"/>
    <w:rsid w:val="00564A89"/>
    <w:rsid w:val="00564AAE"/>
    <w:rsid w:val="005659A7"/>
    <w:rsid w:val="00566213"/>
    <w:rsid w:val="0056780C"/>
    <w:rsid w:val="00573BB8"/>
    <w:rsid w:val="005742BE"/>
    <w:rsid w:val="00574A4D"/>
    <w:rsid w:val="00575BC6"/>
    <w:rsid w:val="005765AE"/>
    <w:rsid w:val="00577E15"/>
    <w:rsid w:val="00580879"/>
    <w:rsid w:val="00581D61"/>
    <w:rsid w:val="00583E9E"/>
    <w:rsid w:val="005841B3"/>
    <w:rsid w:val="005846DD"/>
    <w:rsid w:val="00584F3C"/>
    <w:rsid w:val="005851A9"/>
    <w:rsid w:val="00585238"/>
    <w:rsid w:val="005860CC"/>
    <w:rsid w:val="0059055D"/>
    <w:rsid w:val="00591030"/>
    <w:rsid w:val="005930BA"/>
    <w:rsid w:val="005938A1"/>
    <w:rsid w:val="00596052"/>
    <w:rsid w:val="00596A80"/>
    <w:rsid w:val="005A1254"/>
    <w:rsid w:val="005A2863"/>
    <w:rsid w:val="005A299C"/>
    <w:rsid w:val="005A2BA6"/>
    <w:rsid w:val="005A30F6"/>
    <w:rsid w:val="005A335A"/>
    <w:rsid w:val="005A4462"/>
    <w:rsid w:val="005A61A2"/>
    <w:rsid w:val="005A7376"/>
    <w:rsid w:val="005A77AB"/>
    <w:rsid w:val="005B54BE"/>
    <w:rsid w:val="005B5A3E"/>
    <w:rsid w:val="005B6078"/>
    <w:rsid w:val="005B75D9"/>
    <w:rsid w:val="005B7DD3"/>
    <w:rsid w:val="005B7E86"/>
    <w:rsid w:val="005C1FF8"/>
    <w:rsid w:val="005C28D3"/>
    <w:rsid w:val="005C4AAB"/>
    <w:rsid w:val="005C4BDE"/>
    <w:rsid w:val="005C600D"/>
    <w:rsid w:val="005C6D9E"/>
    <w:rsid w:val="005C6E4F"/>
    <w:rsid w:val="005C712F"/>
    <w:rsid w:val="005D0818"/>
    <w:rsid w:val="005D4C8B"/>
    <w:rsid w:val="005D7493"/>
    <w:rsid w:val="005D77F1"/>
    <w:rsid w:val="005E08AA"/>
    <w:rsid w:val="005E18B1"/>
    <w:rsid w:val="005E6BD9"/>
    <w:rsid w:val="005E6FA3"/>
    <w:rsid w:val="005F0EB7"/>
    <w:rsid w:val="005F3FB4"/>
    <w:rsid w:val="005F4FE0"/>
    <w:rsid w:val="005F6B92"/>
    <w:rsid w:val="00600030"/>
    <w:rsid w:val="00600899"/>
    <w:rsid w:val="0060176B"/>
    <w:rsid w:val="00602DBA"/>
    <w:rsid w:val="00604C2E"/>
    <w:rsid w:val="00604D60"/>
    <w:rsid w:val="006054F6"/>
    <w:rsid w:val="006057C0"/>
    <w:rsid w:val="00605CE0"/>
    <w:rsid w:val="00613764"/>
    <w:rsid w:val="00617BC9"/>
    <w:rsid w:val="00620A11"/>
    <w:rsid w:val="00622384"/>
    <w:rsid w:val="006236F5"/>
    <w:rsid w:val="006245E8"/>
    <w:rsid w:val="00625E22"/>
    <w:rsid w:val="00632A33"/>
    <w:rsid w:val="0063364E"/>
    <w:rsid w:val="00633EF6"/>
    <w:rsid w:val="00634296"/>
    <w:rsid w:val="00634333"/>
    <w:rsid w:val="006459E7"/>
    <w:rsid w:val="00646DAA"/>
    <w:rsid w:val="006507B7"/>
    <w:rsid w:val="00650F6D"/>
    <w:rsid w:val="00651093"/>
    <w:rsid w:val="006510B2"/>
    <w:rsid w:val="00651D5F"/>
    <w:rsid w:val="00653970"/>
    <w:rsid w:val="00653E8E"/>
    <w:rsid w:val="00654160"/>
    <w:rsid w:val="00654E2A"/>
    <w:rsid w:val="0065718A"/>
    <w:rsid w:val="00657CE8"/>
    <w:rsid w:val="00657EEF"/>
    <w:rsid w:val="006607F5"/>
    <w:rsid w:val="00660A88"/>
    <w:rsid w:val="006615DC"/>
    <w:rsid w:val="00662351"/>
    <w:rsid w:val="00662738"/>
    <w:rsid w:val="00662E13"/>
    <w:rsid w:val="00666EC0"/>
    <w:rsid w:val="0066755E"/>
    <w:rsid w:val="006703D8"/>
    <w:rsid w:val="00670EFF"/>
    <w:rsid w:val="006711EF"/>
    <w:rsid w:val="0067381D"/>
    <w:rsid w:val="00673BA4"/>
    <w:rsid w:val="00676134"/>
    <w:rsid w:val="006769E3"/>
    <w:rsid w:val="00676F6C"/>
    <w:rsid w:val="0068047E"/>
    <w:rsid w:val="006809A8"/>
    <w:rsid w:val="00681415"/>
    <w:rsid w:val="00682A6F"/>
    <w:rsid w:val="00683073"/>
    <w:rsid w:val="0068422B"/>
    <w:rsid w:val="0068599A"/>
    <w:rsid w:val="00690072"/>
    <w:rsid w:val="006904DB"/>
    <w:rsid w:val="006924AE"/>
    <w:rsid w:val="006956B8"/>
    <w:rsid w:val="00695C59"/>
    <w:rsid w:val="00695F3C"/>
    <w:rsid w:val="00696D91"/>
    <w:rsid w:val="0069794D"/>
    <w:rsid w:val="006A0917"/>
    <w:rsid w:val="006A0C91"/>
    <w:rsid w:val="006A0D30"/>
    <w:rsid w:val="006A29AD"/>
    <w:rsid w:val="006A3123"/>
    <w:rsid w:val="006A3444"/>
    <w:rsid w:val="006A5138"/>
    <w:rsid w:val="006A5825"/>
    <w:rsid w:val="006A669B"/>
    <w:rsid w:val="006A6B3B"/>
    <w:rsid w:val="006A753F"/>
    <w:rsid w:val="006A76BA"/>
    <w:rsid w:val="006B036C"/>
    <w:rsid w:val="006B096E"/>
    <w:rsid w:val="006B1E8B"/>
    <w:rsid w:val="006B239D"/>
    <w:rsid w:val="006B361C"/>
    <w:rsid w:val="006B5F35"/>
    <w:rsid w:val="006B5F56"/>
    <w:rsid w:val="006C41A8"/>
    <w:rsid w:val="006C6C97"/>
    <w:rsid w:val="006C7426"/>
    <w:rsid w:val="006D0E5C"/>
    <w:rsid w:val="006D2288"/>
    <w:rsid w:val="006D2CA9"/>
    <w:rsid w:val="006D3659"/>
    <w:rsid w:val="006D42B9"/>
    <w:rsid w:val="006D6237"/>
    <w:rsid w:val="006D7B41"/>
    <w:rsid w:val="006D7C6C"/>
    <w:rsid w:val="006D7DB7"/>
    <w:rsid w:val="006E022A"/>
    <w:rsid w:val="006E212C"/>
    <w:rsid w:val="006E21A6"/>
    <w:rsid w:val="006E2900"/>
    <w:rsid w:val="006E418D"/>
    <w:rsid w:val="006E4B87"/>
    <w:rsid w:val="006E5855"/>
    <w:rsid w:val="006E5986"/>
    <w:rsid w:val="006E6786"/>
    <w:rsid w:val="006F0253"/>
    <w:rsid w:val="006F2048"/>
    <w:rsid w:val="006F4C78"/>
    <w:rsid w:val="006F74AE"/>
    <w:rsid w:val="007003D0"/>
    <w:rsid w:val="00701930"/>
    <w:rsid w:val="00701B6D"/>
    <w:rsid w:val="00701F56"/>
    <w:rsid w:val="00705A70"/>
    <w:rsid w:val="00706425"/>
    <w:rsid w:val="007064DD"/>
    <w:rsid w:val="0071073A"/>
    <w:rsid w:val="00711EBE"/>
    <w:rsid w:val="007120FB"/>
    <w:rsid w:val="00715817"/>
    <w:rsid w:val="00715B3D"/>
    <w:rsid w:val="007166DD"/>
    <w:rsid w:val="0072152D"/>
    <w:rsid w:val="00721E68"/>
    <w:rsid w:val="007221A6"/>
    <w:rsid w:val="00722318"/>
    <w:rsid w:val="0072410C"/>
    <w:rsid w:val="00724D6D"/>
    <w:rsid w:val="00725348"/>
    <w:rsid w:val="0072537A"/>
    <w:rsid w:val="00725C7B"/>
    <w:rsid w:val="007335E1"/>
    <w:rsid w:val="00733F73"/>
    <w:rsid w:val="00734710"/>
    <w:rsid w:val="007351AC"/>
    <w:rsid w:val="00735FBB"/>
    <w:rsid w:val="0073715B"/>
    <w:rsid w:val="00737D85"/>
    <w:rsid w:val="0074233A"/>
    <w:rsid w:val="00743C29"/>
    <w:rsid w:val="00744DCA"/>
    <w:rsid w:val="007452DF"/>
    <w:rsid w:val="00745DBD"/>
    <w:rsid w:val="007460EE"/>
    <w:rsid w:val="00746C89"/>
    <w:rsid w:val="0075239C"/>
    <w:rsid w:val="00752A19"/>
    <w:rsid w:val="00752A8A"/>
    <w:rsid w:val="007530DD"/>
    <w:rsid w:val="0075421D"/>
    <w:rsid w:val="0075500C"/>
    <w:rsid w:val="00755019"/>
    <w:rsid w:val="00755B1B"/>
    <w:rsid w:val="00756445"/>
    <w:rsid w:val="00757BF5"/>
    <w:rsid w:val="0076028E"/>
    <w:rsid w:val="00761BBA"/>
    <w:rsid w:val="00761EE2"/>
    <w:rsid w:val="007629EB"/>
    <w:rsid w:val="00762D6F"/>
    <w:rsid w:val="007636E6"/>
    <w:rsid w:val="00763ABE"/>
    <w:rsid w:val="00764A47"/>
    <w:rsid w:val="00766A4F"/>
    <w:rsid w:val="007700A5"/>
    <w:rsid w:val="007717AF"/>
    <w:rsid w:val="0077220D"/>
    <w:rsid w:val="007733AA"/>
    <w:rsid w:val="007740AD"/>
    <w:rsid w:val="007751F3"/>
    <w:rsid w:val="00775669"/>
    <w:rsid w:val="00777659"/>
    <w:rsid w:val="00780830"/>
    <w:rsid w:val="00780EFF"/>
    <w:rsid w:val="007814A1"/>
    <w:rsid w:val="00781714"/>
    <w:rsid w:val="00781A52"/>
    <w:rsid w:val="00782383"/>
    <w:rsid w:val="00782794"/>
    <w:rsid w:val="00783B55"/>
    <w:rsid w:val="007913C7"/>
    <w:rsid w:val="00794185"/>
    <w:rsid w:val="0079546F"/>
    <w:rsid w:val="00797DA9"/>
    <w:rsid w:val="007A265F"/>
    <w:rsid w:val="007A398B"/>
    <w:rsid w:val="007A464A"/>
    <w:rsid w:val="007A5102"/>
    <w:rsid w:val="007A52EE"/>
    <w:rsid w:val="007A5DBF"/>
    <w:rsid w:val="007A7684"/>
    <w:rsid w:val="007B1493"/>
    <w:rsid w:val="007B242B"/>
    <w:rsid w:val="007B2CBB"/>
    <w:rsid w:val="007B31A1"/>
    <w:rsid w:val="007B470C"/>
    <w:rsid w:val="007B5016"/>
    <w:rsid w:val="007B54C5"/>
    <w:rsid w:val="007B5CFA"/>
    <w:rsid w:val="007B64DC"/>
    <w:rsid w:val="007B6847"/>
    <w:rsid w:val="007B7D4E"/>
    <w:rsid w:val="007B7ECA"/>
    <w:rsid w:val="007C30A7"/>
    <w:rsid w:val="007C3543"/>
    <w:rsid w:val="007C3D37"/>
    <w:rsid w:val="007C3E5D"/>
    <w:rsid w:val="007C56C0"/>
    <w:rsid w:val="007C5FB4"/>
    <w:rsid w:val="007C6982"/>
    <w:rsid w:val="007C7696"/>
    <w:rsid w:val="007D0329"/>
    <w:rsid w:val="007D2056"/>
    <w:rsid w:val="007D3342"/>
    <w:rsid w:val="007D46A8"/>
    <w:rsid w:val="007D4993"/>
    <w:rsid w:val="007D7F25"/>
    <w:rsid w:val="007E050A"/>
    <w:rsid w:val="007E0777"/>
    <w:rsid w:val="007E09A3"/>
    <w:rsid w:val="007E0AE8"/>
    <w:rsid w:val="007E13C9"/>
    <w:rsid w:val="007E2C42"/>
    <w:rsid w:val="007E5741"/>
    <w:rsid w:val="007E5B4E"/>
    <w:rsid w:val="007E7E7E"/>
    <w:rsid w:val="007F0A02"/>
    <w:rsid w:val="007F145F"/>
    <w:rsid w:val="007F189C"/>
    <w:rsid w:val="007F2419"/>
    <w:rsid w:val="007F40A1"/>
    <w:rsid w:val="007F632F"/>
    <w:rsid w:val="007F76E6"/>
    <w:rsid w:val="008019CE"/>
    <w:rsid w:val="008028AC"/>
    <w:rsid w:val="0080562B"/>
    <w:rsid w:val="008065B4"/>
    <w:rsid w:val="008114D0"/>
    <w:rsid w:val="0081314D"/>
    <w:rsid w:val="00813B16"/>
    <w:rsid w:val="00813B3A"/>
    <w:rsid w:val="00820B00"/>
    <w:rsid w:val="00825804"/>
    <w:rsid w:val="008260AD"/>
    <w:rsid w:val="00826FAC"/>
    <w:rsid w:val="008274AD"/>
    <w:rsid w:val="00827AEE"/>
    <w:rsid w:val="0083064C"/>
    <w:rsid w:val="0083097D"/>
    <w:rsid w:val="00831D20"/>
    <w:rsid w:val="008334AE"/>
    <w:rsid w:val="0083458B"/>
    <w:rsid w:val="0083503C"/>
    <w:rsid w:val="0083551A"/>
    <w:rsid w:val="00836429"/>
    <w:rsid w:val="00836FAC"/>
    <w:rsid w:val="008400AF"/>
    <w:rsid w:val="00842EC4"/>
    <w:rsid w:val="00845449"/>
    <w:rsid w:val="0084686A"/>
    <w:rsid w:val="00846F75"/>
    <w:rsid w:val="00847CBA"/>
    <w:rsid w:val="00850DA2"/>
    <w:rsid w:val="00851922"/>
    <w:rsid w:val="00852456"/>
    <w:rsid w:val="00853005"/>
    <w:rsid w:val="00853E56"/>
    <w:rsid w:val="00855520"/>
    <w:rsid w:val="00860AE1"/>
    <w:rsid w:val="008616F9"/>
    <w:rsid w:val="0086258C"/>
    <w:rsid w:val="008642AC"/>
    <w:rsid w:val="00864B4F"/>
    <w:rsid w:val="0086511A"/>
    <w:rsid w:val="00867447"/>
    <w:rsid w:val="00870096"/>
    <w:rsid w:val="00870801"/>
    <w:rsid w:val="00874831"/>
    <w:rsid w:val="00876DFD"/>
    <w:rsid w:val="0088009E"/>
    <w:rsid w:val="00882965"/>
    <w:rsid w:val="008842D9"/>
    <w:rsid w:val="00884F2B"/>
    <w:rsid w:val="008852E1"/>
    <w:rsid w:val="00886A7A"/>
    <w:rsid w:val="00890DB0"/>
    <w:rsid w:val="00890F03"/>
    <w:rsid w:val="0089248F"/>
    <w:rsid w:val="00892712"/>
    <w:rsid w:val="00892C32"/>
    <w:rsid w:val="00894DC7"/>
    <w:rsid w:val="00894F12"/>
    <w:rsid w:val="00895DA2"/>
    <w:rsid w:val="00895DAA"/>
    <w:rsid w:val="008A0516"/>
    <w:rsid w:val="008A1D5B"/>
    <w:rsid w:val="008A28AF"/>
    <w:rsid w:val="008A2B68"/>
    <w:rsid w:val="008A4D56"/>
    <w:rsid w:val="008A6D0B"/>
    <w:rsid w:val="008B00A7"/>
    <w:rsid w:val="008B0301"/>
    <w:rsid w:val="008B0E4F"/>
    <w:rsid w:val="008B58ED"/>
    <w:rsid w:val="008B6E0A"/>
    <w:rsid w:val="008B757F"/>
    <w:rsid w:val="008C0F69"/>
    <w:rsid w:val="008C49FC"/>
    <w:rsid w:val="008C7F88"/>
    <w:rsid w:val="008D1609"/>
    <w:rsid w:val="008D2309"/>
    <w:rsid w:val="008D383F"/>
    <w:rsid w:val="008D3F9E"/>
    <w:rsid w:val="008D6E74"/>
    <w:rsid w:val="008D720A"/>
    <w:rsid w:val="008E1015"/>
    <w:rsid w:val="008E2034"/>
    <w:rsid w:val="008E78AA"/>
    <w:rsid w:val="008F1A3B"/>
    <w:rsid w:val="008F23BC"/>
    <w:rsid w:val="008F2DFA"/>
    <w:rsid w:val="008F39FF"/>
    <w:rsid w:val="008F42D9"/>
    <w:rsid w:val="008F513D"/>
    <w:rsid w:val="008F6BD7"/>
    <w:rsid w:val="009013D6"/>
    <w:rsid w:val="0090197A"/>
    <w:rsid w:val="00902816"/>
    <w:rsid w:val="009037C3"/>
    <w:rsid w:val="009056D1"/>
    <w:rsid w:val="00905C7D"/>
    <w:rsid w:val="00911BD4"/>
    <w:rsid w:val="0091227B"/>
    <w:rsid w:val="0091277A"/>
    <w:rsid w:val="009177CE"/>
    <w:rsid w:val="00920FE3"/>
    <w:rsid w:val="00921812"/>
    <w:rsid w:val="00921C24"/>
    <w:rsid w:val="00921FEA"/>
    <w:rsid w:val="009220DC"/>
    <w:rsid w:val="009221FF"/>
    <w:rsid w:val="0092258B"/>
    <w:rsid w:val="009226A4"/>
    <w:rsid w:val="00922C06"/>
    <w:rsid w:val="00923E14"/>
    <w:rsid w:val="00924443"/>
    <w:rsid w:val="00924824"/>
    <w:rsid w:val="00924A94"/>
    <w:rsid w:val="00925013"/>
    <w:rsid w:val="0092743F"/>
    <w:rsid w:val="00927890"/>
    <w:rsid w:val="0093173D"/>
    <w:rsid w:val="00932D7E"/>
    <w:rsid w:val="00935092"/>
    <w:rsid w:val="00935C6D"/>
    <w:rsid w:val="0093769B"/>
    <w:rsid w:val="00940064"/>
    <w:rsid w:val="00940609"/>
    <w:rsid w:val="00942D23"/>
    <w:rsid w:val="00943506"/>
    <w:rsid w:val="00944BDC"/>
    <w:rsid w:val="00944DC3"/>
    <w:rsid w:val="00945923"/>
    <w:rsid w:val="00945B05"/>
    <w:rsid w:val="00945F51"/>
    <w:rsid w:val="00946298"/>
    <w:rsid w:val="00947327"/>
    <w:rsid w:val="009478F4"/>
    <w:rsid w:val="00950A92"/>
    <w:rsid w:val="00950EAC"/>
    <w:rsid w:val="00951997"/>
    <w:rsid w:val="00953CCF"/>
    <w:rsid w:val="0095527A"/>
    <w:rsid w:val="00960543"/>
    <w:rsid w:val="0096362A"/>
    <w:rsid w:val="00963F8E"/>
    <w:rsid w:val="00970093"/>
    <w:rsid w:val="009734D1"/>
    <w:rsid w:val="00974CC9"/>
    <w:rsid w:val="00975F7C"/>
    <w:rsid w:val="00977E15"/>
    <w:rsid w:val="00982806"/>
    <w:rsid w:val="00986D29"/>
    <w:rsid w:val="0098746C"/>
    <w:rsid w:val="009913E7"/>
    <w:rsid w:val="00991487"/>
    <w:rsid w:val="00994C53"/>
    <w:rsid w:val="009A4325"/>
    <w:rsid w:val="009A4A6C"/>
    <w:rsid w:val="009A766E"/>
    <w:rsid w:val="009B2BAB"/>
    <w:rsid w:val="009B2E97"/>
    <w:rsid w:val="009B4379"/>
    <w:rsid w:val="009B445B"/>
    <w:rsid w:val="009C032B"/>
    <w:rsid w:val="009C198B"/>
    <w:rsid w:val="009C3626"/>
    <w:rsid w:val="009C4A82"/>
    <w:rsid w:val="009C5363"/>
    <w:rsid w:val="009D0F9D"/>
    <w:rsid w:val="009D5152"/>
    <w:rsid w:val="009D72C3"/>
    <w:rsid w:val="009E0FA1"/>
    <w:rsid w:val="009E159B"/>
    <w:rsid w:val="009E1869"/>
    <w:rsid w:val="009E304D"/>
    <w:rsid w:val="009E407C"/>
    <w:rsid w:val="009E6130"/>
    <w:rsid w:val="009E6D99"/>
    <w:rsid w:val="009F0ED6"/>
    <w:rsid w:val="009F48E8"/>
    <w:rsid w:val="009F66EE"/>
    <w:rsid w:val="00A010D2"/>
    <w:rsid w:val="00A0177E"/>
    <w:rsid w:val="00A04706"/>
    <w:rsid w:val="00A06211"/>
    <w:rsid w:val="00A101DC"/>
    <w:rsid w:val="00A10385"/>
    <w:rsid w:val="00A122E8"/>
    <w:rsid w:val="00A12619"/>
    <w:rsid w:val="00A13410"/>
    <w:rsid w:val="00A1517F"/>
    <w:rsid w:val="00A15B36"/>
    <w:rsid w:val="00A15E74"/>
    <w:rsid w:val="00A22CB3"/>
    <w:rsid w:val="00A23ACB"/>
    <w:rsid w:val="00A242C9"/>
    <w:rsid w:val="00A247B2"/>
    <w:rsid w:val="00A25687"/>
    <w:rsid w:val="00A263A8"/>
    <w:rsid w:val="00A306BD"/>
    <w:rsid w:val="00A3158F"/>
    <w:rsid w:val="00A31DAC"/>
    <w:rsid w:val="00A32341"/>
    <w:rsid w:val="00A336B9"/>
    <w:rsid w:val="00A37E14"/>
    <w:rsid w:val="00A37F09"/>
    <w:rsid w:val="00A41BAA"/>
    <w:rsid w:val="00A46EB0"/>
    <w:rsid w:val="00A47E5E"/>
    <w:rsid w:val="00A50AFB"/>
    <w:rsid w:val="00A52DFD"/>
    <w:rsid w:val="00A542A9"/>
    <w:rsid w:val="00A54A0E"/>
    <w:rsid w:val="00A55669"/>
    <w:rsid w:val="00A5604D"/>
    <w:rsid w:val="00A60AB4"/>
    <w:rsid w:val="00A6156A"/>
    <w:rsid w:val="00A6302F"/>
    <w:rsid w:val="00A641F3"/>
    <w:rsid w:val="00A661CD"/>
    <w:rsid w:val="00A66C42"/>
    <w:rsid w:val="00A66C6B"/>
    <w:rsid w:val="00A670BB"/>
    <w:rsid w:val="00A74146"/>
    <w:rsid w:val="00A752F2"/>
    <w:rsid w:val="00A816D7"/>
    <w:rsid w:val="00A87B3B"/>
    <w:rsid w:val="00A906AE"/>
    <w:rsid w:val="00A9120A"/>
    <w:rsid w:val="00A92B28"/>
    <w:rsid w:val="00A9352D"/>
    <w:rsid w:val="00A938FC"/>
    <w:rsid w:val="00A93F87"/>
    <w:rsid w:val="00A963E5"/>
    <w:rsid w:val="00AA070C"/>
    <w:rsid w:val="00AA0F4B"/>
    <w:rsid w:val="00AA4EEC"/>
    <w:rsid w:val="00AA64BC"/>
    <w:rsid w:val="00AA71A8"/>
    <w:rsid w:val="00AB1875"/>
    <w:rsid w:val="00AB30B8"/>
    <w:rsid w:val="00AB347E"/>
    <w:rsid w:val="00AB355E"/>
    <w:rsid w:val="00AB4044"/>
    <w:rsid w:val="00AB54A4"/>
    <w:rsid w:val="00AB5E62"/>
    <w:rsid w:val="00AB700A"/>
    <w:rsid w:val="00AC319E"/>
    <w:rsid w:val="00AC382B"/>
    <w:rsid w:val="00AC3865"/>
    <w:rsid w:val="00AC3935"/>
    <w:rsid w:val="00AC55ED"/>
    <w:rsid w:val="00AC752E"/>
    <w:rsid w:val="00AD34BB"/>
    <w:rsid w:val="00AD5AD8"/>
    <w:rsid w:val="00AE10E1"/>
    <w:rsid w:val="00AE1170"/>
    <w:rsid w:val="00AE3A52"/>
    <w:rsid w:val="00AE514A"/>
    <w:rsid w:val="00AE6202"/>
    <w:rsid w:val="00AF2C56"/>
    <w:rsid w:val="00AF2EEF"/>
    <w:rsid w:val="00AF363B"/>
    <w:rsid w:val="00AF4BD7"/>
    <w:rsid w:val="00B06019"/>
    <w:rsid w:val="00B06062"/>
    <w:rsid w:val="00B07106"/>
    <w:rsid w:val="00B11DF2"/>
    <w:rsid w:val="00B12570"/>
    <w:rsid w:val="00B16047"/>
    <w:rsid w:val="00B1677B"/>
    <w:rsid w:val="00B172F6"/>
    <w:rsid w:val="00B20CC5"/>
    <w:rsid w:val="00B21B04"/>
    <w:rsid w:val="00B234E4"/>
    <w:rsid w:val="00B241E0"/>
    <w:rsid w:val="00B25426"/>
    <w:rsid w:val="00B32A0D"/>
    <w:rsid w:val="00B33450"/>
    <w:rsid w:val="00B33E8C"/>
    <w:rsid w:val="00B34922"/>
    <w:rsid w:val="00B36698"/>
    <w:rsid w:val="00B372F3"/>
    <w:rsid w:val="00B376EE"/>
    <w:rsid w:val="00B426FF"/>
    <w:rsid w:val="00B42DCE"/>
    <w:rsid w:val="00B42E91"/>
    <w:rsid w:val="00B431D7"/>
    <w:rsid w:val="00B4416E"/>
    <w:rsid w:val="00B46C0A"/>
    <w:rsid w:val="00B46D53"/>
    <w:rsid w:val="00B47044"/>
    <w:rsid w:val="00B52F21"/>
    <w:rsid w:val="00B54F17"/>
    <w:rsid w:val="00B569F8"/>
    <w:rsid w:val="00B6051D"/>
    <w:rsid w:val="00B61450"/>
    <w:rsid w:val="00B61B54"/>
    <w:rsid w:val="00B61B93"/>
    <w:rsid w:val="00B645B6"/>
    <w:rsid w:val="00B66EA1"/>
    <w:rsid w:val="00B67DB7"/>
    <w:rsid w:val="00B7022A"/>
    <w:rsid w:val="00B706E2"/>
    <w:rsid w:val="00B70DD6"/>
    <w:rsid w:val="00B70EAB"/>
    <w:rsid w:val="00B71E6C"/>
    <w:rsid w:val="00B7381E"/>
    <w:rsid w:val="00B74802"/>
    <w:rsid w:val="00B74B7D"/>
    <w:rsid w:val="00B80751"/>
    <w:rsid w:val="00B8433D"/>
    <w:rsid w:val="00B8458D"/>
    <w:rsid w:val="00B8524D"/>
    <w:rsid w:val="00B85EEE"/>
    <w:rsid w:val="00B85F06"/>
    <w:rsid w:val="00B875FE"/>
    <w:rsid w:val="00B87F8F"/>
    <w:rsid w:val="00B90115"/>
    <w:rsid w:val="00B90B9F"/>
    <w:rsid w:val="00B90E2D"/>
    <w:rsid w:val="00B910A2"/>
    <w:rsid w:val="00B92205"/>
    <w:rsid w:val="00B92915"/>
    <w:rsid w:val="00B92E55"/>
    <w:rsid w:val="00B939E7"/>
    <w:rsid w:val="00B956C0"/>
    <w:rsid w:val="00BA2685"/>
    <w:rsid w:val="00BA3F8E"/>
    <w:rsid w:val="00BA5C52"/>
    <w:rsid w:val="00BA5CFC"/>
    <w:rsid w:val="00BA5D85"/>
    <w:rsid w:val="00BA6456"/>
    <w:rsid w:val="00BA6C3F"/>
    <w:rsid w:val="00BB3EC0"/>
    <w:rsid w:val="00BC02D9"/>
    <w:rsid w:val="00BC1D94"/>
    <w:rsid w:val="00BC2ABA"/>
    <w:rsid w:val="00BC31F8"/>
    <w:rsid w:val="00BC44E4"/>
    <w:rsid w:val="00BC79D9"/>
    <w:rsid w:val="00BD6C88"/>
    <w:rsid w:val="00BE01C1"/>
    <w:rsid w:val="00BE2D9A"/>
    <w:rsid w:val="00BE3B47"/>
    <w:rsid w:val="00BE5307"/>
    <w:rsid w:val="00BE78BA"/>
    <w:rsid w:val="00BF13AF"/>
    <w:rsid w:val="00BF1C0E"/>
    <w:rsid w:val="00BF1CA1"/>
    <w:rsid w:val="00BF23BF"/>
    <w:rsid w:val="00C0054B"/>
    <w:rsid w:val="00C01953"/>
    <w:rsid w:val="00C02043"/>
    <w:rsid w:val="00C020F7"/>
    <w:rsid w:val="00C04C61"/>
    <w:rsid w:val="00C0500A"/>
    <w:rsid w:val="00C06ADC"/>
    <w:rsid w:val="00C07C63"/>
    <w:rsid w:val="00C118CA"/>
    <w:rsid w:val="00C1298E"/>
    <w:rsid w:val="00C13C7D"/>
    <w:rsid w:val="00C1473B"/>
    <w:rsid w:val="00C20015"/>
    <w:rsid w:val="00C203AC"/>
    <w:rsid w:val="00C2085F"/>
    <w:rsid w:val="00C21EE0"/>
    <w:rsid w:val="00C25A99"/>
    <w:rsid w:val="00C27E18"/>
    <w:rsid w:val="00C27E7D"/>
    <w:rsid w:val="00C31193"/>
    <w:rsid w:val="00C319CC"/>
    <w:rsid w:val="00C32F21"/>
    <w:rsid w:val="00C3334D"/>
    <w:rsid w:val="00C34941"/>
    <w:rsid w:val="00C40AFF"/>
    <w:rsid w:val="00C41178"/>
    <w:rsid w:val="00C41E00"/>
    <w:rsid w:val="00C42ED5"/>
    <w:rsid w:val="00C44C75"/>
    <w:rsid w:val="00C45E51"/>
    <w:rsid w:val="00C46976"/>
    <w:rsid w:val="00C47DD2"/>
    <w:rsid w:val="00C50A21"/>
    <w:rsid w:val="00C53846"/>
    <w:rsid w:val="00C539BD"/>
    <w:rsid w:val="00C55EDA"/>
    <w:rsid w:val="00C63D7A"/>
    <w:rsid w:val="00C63F38"/>
    <w:rsid w:val="00C6767D"/>
    <w:rsid w:val="00C6797B"/>
    <w:rsid w:val="00C67A2B"/>
    <w:rsid w:val="00C70C16"/>
    <w:rsid w:val="00C74EFB"/>
    <w:rsid w:val="00C760A5"/>
    <w:rsid w:val="00C836D1"/>
    <w:rsid w:val="00C83717"/>
    <w:rsid w:val="00C85714"/>
    <w:rsid w:val="00C873C8"/>
    <w:rsid w:val="00C92C6E"/>
    <w:rsid w:val="00C9347B"/>
    <w:rsid w:val="00C96758"/>
    <w:rsid w:val="00C97EDD"/>
    <w:rsid w:val="00CA0294"/>
    <w:rsid w:val="00CA1FED"/>
    <w:rsid w:val="00CA30AD"/>
    <w:rsid w:val="00CA36DD"/>
    <w:rsid w:val="00CB374B"/>
    <w:rsid w:val="00CC0061"/>
    <w:rsid w:val="00CC1A1E"/>
    <w:rsid w:val="00CC1BE8"/>
    <w:rsid w:val="00CC243F"/>
    <w:rsid w:val="00CC2E9F"/>
    <w:rsid w:val="00CC319F"/>
    <w:rsid w:val="00CC3370"/>
    <w:rsid w:val="00CC56C4"/>
    <w:rsid w:val="00CC59D1"/>
    <w:rsid w:val="00CC64F1"/>
    <w:rsid w:val="00CC6B8C"/>
    <w:rsid w:val="00CC71E6"/>
    <w:rsid w:val="00CC7257"/>
    <w:rsid w:val="00CD05CA"/>
    <w:rsid w:val="00CD0866"/>
    <w:rsid w:val="00CD1FA9"/>
    <w:rsid w:val="00CD2B50"/>
    <w:rsid w:val="00CD48DF"/>
    <w:rsid w:val="00CD4F3E"/>
    <w:rsid w:val="00CD57FB"/>
    <w:rsid w:val="00CD69CA"/>
    <w:rsid w:val="00CD74D8"/>
    <w:rsid w:val="00CD74F3"/>
    <w:rsid w:val="00CD7963"/>
    <w:rsid w:val="00CE20C5"/>
    <w:rsid w:val="00CE4D56"/>
    <w:rsid w:val="00CE5493"/>
    <w:rsid w:val="00CF018F"/>
    <w:rsid w:val="00CF0887"/>
    <w:rsid w:val="00CF0EDC"/>
    <w:rsid w:val="00CF127D"/>
    <w:rsid w:val="00CF1782"/>
    <w:rsid w:val="00CF399B"/>
    <w:rsid w:val="00CF4326"/>
    <w:rsid w:val="00CF4380"/>
    <w:rsid w:val="00CF4F33"/>
    <w:rsid w:val="00CF559D"/>
    <w:rsid w:val="00D00DC7"/>
    <w:rsid w:val="00D04D99"/>
    <w:rsid w:val="00D062F1"/>
    <w:rsid w:val="00D0635B"/>
    <w:rsid w:val="00D109F7"/>
    <w:rsid w:val="00D1279F"/>
    <w:rsid w:val="00D14A9F"/>
    <w:rsid w:val="00D17A5D"/>
    <w:rsid w:val="00D24FB6"/>
    <w:rsid w:val="00D2526C"/>
    <w:rsid w:val="00D2526D"/>
    <w:rsid w:val="00D2745F"/>
    <w:rsid w:val="00D32503"/>
    <w:rsid w:val="00D33709"/>
    <w:rsid w:val="00D35B7E"/>
    <w:rsid w:val="00D36E4A"/>
    <w:rsid w:val="00D37099"/>
    <w:rsid w:val="00D41259"/>
    <w:rsid w:val="00D42ACA"/>
    <w:rsid w:val="00D448CD"/>
    <w:rsid w:val="00D456BF"/>
    <w:rsid w:val="00D46382"/>
    <w:rsid w:val="00D503A2"/>
    <w:rsid w:val="00D5163A"/>
    <w:rsid w:val="00D516DE"/>
    <w:rsid w:val="00D527DA"/>
    <w:rsid w:val="00D52B83"/>
    <w:rsid w:val="00D545DA"/>
    <w:rsid w:val="00D55A90"/>
    <w:rsid w:val="00D56EAA"/>
    <w:rsid w:val="00D622EC"/>
    <w:rsid w:val="00D62BB4"/>
    <w:rsid w:val="00D6321A"/>
    <w:rsid w:val="00D646CF"/>
    <w:rsid w:val="00D67949"/>
    <w:rsid w:val="00D71EB7"/>
    <w:rsid w:val="00D76B87"/>
    <w:rsid w:val="00D77C8D"/>
    <w:rsid w:val="00D81F53"/>
    <w:rsid w:val="00D83169"/>
    <w:rsid w:val="00D83DCE"/>
    <w:rsid w:val="00D84BF9"/>
    <w:rsid w:val="00D84C2A"/>
    <w:rsid w:val="00D872D3"/>
    <w:rsid w:val="00D90C82"/>
    <w:rsid w:val="00D915D2"/>
    <w:rsid w:val="00D9465D"/>
    <w:rsid w:val="00D975B0"/>
    <w:rsid w:val="00DA122D"/>
    <w:rsid w:val="00DA2A29"/>
    <w:rsid w:val="00DA5209"/>
    <w:rsid w:val="00DA5BF0"/>
    <w:rsid w:val="00DB0C0C"/>
    <w:rsid w:val="00DB1046"/>
    <w:rsid w:val="00DB5FDD"/>
    <w:rsid w:val="00DB66C2"/>
    <w:rsid w:val="00DC2B52"/>
    <w:rsid w:val="00DC38CB"/>
    <w:rsid w:val="00DC3C80"/>
    <w:rsid w:val="00DC5302"/>
    <w:rsid w:val="00DC6F52"/>
    <w:rsid w:val="00DC7E9F"/>
    <w:rsid w:val="00DD0CAB"/>
    <w:rsid w:val="00DD1AE1"/>
    <w:rsid w:val="00DD3938"/>
    <w:rsid w:val="00DD3F58"/>
    <w:rsid w:val="00DD3FE5"/>
    <w:rsid w:val="00DD4926"/>
    <w:rsid w:val="00DD56E6"/>
    <w:rsid w:val="00DD6716"/>
    <w:rsid w:val="00DE0742"/>
    <w:rsid w:val="00DE17A7"/>
    <w:rsid w:val="00DE639B"/>
    <w:rsid w:val="00DE7501"/>
    <w:rsid w:val="00DE784B"/>
    <w:rsid w:val="00DF0264"/>
    <w:rsid w:val="00DF11EE"/>
    <w:rsid w:val="00DF1F16"/>
    <w:rsid w:val="00DF7215"/>
    <w:rsid w:val="00E00733"/>
    <w:rsid w:val="00E00C25"/>
    <w:rsid w:val="00E01B42"/>
    <w:rsid w:val="00E01CA1"/>
    <w:rsid w:val="00E0269A"/>
    <w:rsid w:val="00E048F6"/>
    <w:rsid w:val="00E05078"/>
    <w:rsid w:val="00E07646"/>
    <w:rsid w:val="00E10C27"/>
    <w:rsid w:val="00E1159C"/>
    <w:rsid w:val="00E122F2"/>
    <w:rsid w:val="00E14083"/>
    <w:rsid w:val="00E1423C"/>
    <w:rsid w:val="00E151EC"/>
    <w:rsid w:val="00E16A83"/>
    <w:rsid w:val="00E16FF3"/>
    <w:rsid w:val="00E17AE2"/>
    <w:rsid w:val="00E17B8E"/>
    <w:rsid w:val="00E22E60"/>
    <w:rsid w:val="00E24070"/>
    <w:rsid w:val="00E27D13"/>
    <w:rsid w:val="00E3053F"/>
    <w:rsid w:val="00E32A8C"/>
    <w:rsid w:val="00E335E5"/>
    <w:rsid w:val="00E35601"/>
    <w:rsid w:val="00E3695B"/>
    <w:rsid w:val="00E40923"/>
    <w:rsid w:val="00E40C35"/>
    <w:rsid w:val="00E40C68"/>
    <w:rsid w:val="00E40EA9"/>
    <w:rsid w:val="00E411D9"/>
    <w:rsid w:val="00E41255"/>
    <w:rsid w:val="00E439C9"/>
    <w:rsid w:val="00E441B0"/>
    <w:rsid w:val="00E44EEA"/>
    <w:rsid w:val="00E47088"/>
    <w:rsid w:val="00E47F40"/>
    <w:rsid w:val="00E5001C"/>
    <w:rsid w:val="00E5125B"/>
    <w:rsid w:val="00E5263D"/>
    <w:rsid w:val="00E5536B"/>
    <w:rsid w:val="00E55571"/>
    <w:rsid w:val="00E55C0D"/>
    <w:rsid w:val="00E56A4C"/>
    <w:rsid w:val="00E5701A"/>
    <w:rsid w:val="00E5754D"/>
    <w:rsid w:val="00E606C5"/>
    <w:rsid w:val="00E62583"/>
    <w:rsid w:val="00E661CE"/>
    <w:rsid w:val="00E66C7B"/>
    <w:rsid w:val="00E673A0"/>
    <w:rsid w:val="00E7012C"/>
    <w:rsid w:val="00E70702"/>
    <w:rsid w:val="00E7087F"/>
    <w:rsid w:val="00E70E3D"/>
    <w:rsid w:val="00E728F8"/>
    <w:rsid w:val="00E72984"/>
    <w:rsid w:val="00E732A4"/>
    <w:rsid w:val="00E74220"/>
    <w:rsid w:val="00E7445E"/>
    <w:rsid w:val="00E7512A"/>
    <w:rsid w:val="00E75A95"/>
    <w:rsid w:val="00E7707C"/>
    <w:rsid w:val="00E806AB"/>
    <w:rsid w:val="00E81F9B"/>
    <w:rsid w:val="00E852AF"/>
    <w:rsid w:val="00E90553"/>
    <w:rsid w:val="00E92D51"/>
    <w:rsid w:val="00E936A1"/>
    <w:rsid w:val="00E93E1C"/>
    <w:rsid w:val="00E94598"/>
    <w:rsid w:val="00E9529B"/>
    <w:rsid w:val="00E95394"/>
    <w:rsid w:val="00E95C60"/>
    <w:rsid w:val="00E962D5"/>
    <w:rsid w:val="00E965AC"/>
    <w:rsid w:val="00E96C52"/>
    <w:rsid w:val="00E97A17"/>
    <w:rsid w:val="00EA0AD9"/>
    <w:rsid w:val="00EA1A1E"/>
    <w:rsid w:val="00EA289C"/>
    <w:rsid w:val="00EA3B1A"/>
    <w:rsid w:val="00EA3BE4"/>
    <w:rsid w:val="00EB09E4"/>
    <w:rsid w:val="00EB1728"/>
    <w:rsid w:val="00EB249E"/>
    <w:rsid w:val="00EB2779"/>
    <w:rsid w:val="00EB470F"/>
    <w:rsid w:val="00EB4B54"/>
    <w:rsid w:val="00EB64DB"/>
    <w:rsid w:val="00EB658F"/>
    <w:rsid w:val="00EB7F33"/>
    <w:rsid w:val="00EC1A5B"/>
    <w:rsid w:val="00EC2612"/>
    <w:rsid w:val="00EC3F56"/>
    <w:rsid w:val="00EC5380"/>
    <w:rsid w:val="00ED0259"/>
    <w:rsid w:val="00ED2466"/>
    <w:rsid w:val="00ED65A4"/>
    <w:rsid w:val="00ED75E3"/>
    <w:rsid w:val="00EE0EAE"/>
    <w:rsid w:val="00EE1BFA"/>
    <w:rsid w:val="00EE2416"/>
    <w:rsid w:val="00EE2445"/>
    <w:rsid w:val="00EE31F4"/>
    <w:rsid w:val="00EE351A"/>
    <w:rsid w:val="00EE4534"/>
    <w:rsid w:val="00EE7E79"/>
    <w:rsid w:val="00EF190F"/>
    <w:rsid w:val="00EF1F4F"/>
    <w:rsid w:val="00EF2872"/>
    <w:rsid w:val="00EF6740"/>
    <w:rsid w:val="00EF6952"/>
    <w:rsid w:val="00EF7344"/>
    <w:rsid w:val="00EF75B6"/>
    <w:rsid w:val="00EF7D90"/>
    <w:rsid w:val="00F00D2B"/>
    <w:rsid w:val="00F027A5"/>
    <w:rsid w:val="00F05F88"/>
    <w:rsid w:val="00F06DFA"/>
    <w:rsid w:val="00F102FF"/>
    <w:rsid w:val="00F109BF"/>
    <w:rsid w:val="00F12201"/>
    <w:rsid w:val="00F1221A"/>
    <w:rsid w:val="00F13421"/>
    <w:rsid w:val="00F134B2"/>
    <w:rsid w:val="00F14476"/>
    <w:rsid w:val="00F1610E"/>
    <w:rsid w:val="00F16DB2"/>
    <w:rsid w:val="00F249C9"/>
    <w:rsid w:val="00F25125"/>
    <w:rsid w:val="00F25781"/>
    <w:rsid w:val="00F3170F"/>
    <w:rsid w:val="00F319C5"/>
    <w:rsid w:val="00F35452"/>
    <w:rsid w:val="00F370A8"/>
    <w:rsid w:val="00F37B53"/>
    <w:rsid w:val="00F41B24"/>
    <w:rsid w:val="00F42CB8"/>
    <w:rsid w:val="00F44279"/>
    <w:rsid w:val="00F445B6"/>
    <w:rsid w:val="00F522BB"/>
    <w:rsid w:val="00F52D22"/>
    <w:rsid w:val="00F533C4"/>
    <w:rsid w:val="00F55B02"/>
    <w:rsid w:val="00F56271"/>
    <w:rsid w:val="00F6038C"/>
    <w:rsid w:val="00F6067F"/>
    <w:rsid w:val="00F60818"/>
    <w:rsid w:val="00F612D4"/>
    <w:rsid w:val="00F62E2D"/>
    <w:rsid w:val="00F63758"/>
    <w:rsid w:val="00F64327"/>
    <w:rsid w:val="00F645FF"/>
    <w:rsid w:val="00F648FF"/>
    <w:rsid w:val="00F65183"/>
    <w:rsid w:val="00F676BE"/>
    <w:rsid w:val="00F70333"/>
    <w:rsid w:val="00F703BD"/>
    <w:rsid w:val="00F71C52"/>
    <w:rsid w:val="00F8004D"/>
    <w:rsid w:val="00F80FF4"/>
    <w:rsid w:val="00F81CF1"/>
    <w:rsid w:val="00F836C8"/>
    <w:rsid w:val="00F83F21"/>
    <w:rsid w:val="00F84A4F"/>
    <w:rsid w:val="00F84EA6"/>
    <w:rsid w:val="00F85946"/>
    <w:rsid w:val="00F9076D"/>
    <w:rsid w:val="00F918B5"/>
    <w:rsid w:val="00F94059"/>
    <w:rsid w:val="00F94B40"/>
    <w:rsid w:val="00F95732"/>
    <w:rsid w:val="00FA062E"/>
    <w:rsid w:val="00FA162E"/>
    <w:rsid w:val="00FA19F3"/>
    <w:rsid w:val="00FA23DE"/>
    <w:rsid w:val="00FA3C8C"/>
    <w:rsid w:val="00FA3F63"/>
    <w:rsid w:val="00FA53B9"/>
    <w:rsid w:val="00FA7183"/>
    <w:rsid w:val="00FA766A"/>
    <w:rsid w:val="00FB00E7"/>
    <w:rsid w:val="00FB45A8"/>
    <w:rsid w:val="00FB4C96"/>
    <w:rsid w:val="00FC224A"/>
    <w:rsid w:val="00FC44F0"/>
    <w:rsid w:val="00FC4D80"/>
    <w:rsid w:val="00FC583A"/>
    <w:rsid w:val="00FD2265"/>
    <w:rsid w:val="00FD2679"/>
    <w:rsid w:val="00FD385D"/>
    <w:rsid w:val="00FD3CCE"/>
    <w:rsid w:val="00FD3E86"/>
    <w:rsid w:val="00FD40AE"/>
    <w:rsid w:val="00FD4844"/>
    <w:rsid w:val="00FD5953"/>
    <w:rsid w:val="00FD6534"/>
    <w:rsid w:val="00FD7778"/>
    <w:rsid w:val="00FD798F"/>
    <w:rsid w:val="00FE114C"/>
    <w:rsid w:val="00FE7457"/>
    <w:rsid w:val="00FE7C77"/>
    <w:rsid w:val="00FF2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3A8"/>
  <w15:docId w15:val="{82E5A4FA-5D19-4735-A7BD-B63FCAF2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72"/>
  </w:style>
  <w:style w:type="paragraph" w:styleId="Heading1">
    <w:name w:val="heading 1"/>
    <w:basedOn w:val="Normal"/>
    <w:next w:val="Normal"/>
    <w:link w:val="Heading1Char"/>
    <w:uiPriority w:val="9"/>
    <w:qFormat/>
    <w:rsid w:val="0022620C"/>
    <w:pPr>
      <w:keepNext/>
      <w:keepLines/>
      <w:numPr>
        <w:numId w:val="1"/>
      </w:numPr>
      <w:spacing w:before="480" w:after="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620C"/>
    <w:pPr>
      <w:keepNext/>
      <w:keepLines/>
      <w:numPr>
        <w:ilvl w:val="1"/>
        <w:numId w:val="1"/>
      </w:numPr>
      <w:spacing w:before="200" w:after="0"/>
      <w:outlineLvl w:val="1"/>
    </w:pPr>
    <w:rPr>
      <w:rFonts w:ascii="Arial" w:eastAsiaTheme="majorEastAsia" w:hAnsi="Arial" w:cstheme="majorBidi"/>
      <w:b/>
      <w:bCs/>
      <w:color w:val="4F81BD" w:themeColor="accent1"/>
      <w:sz w:val="26"/>
      <w:szCs w:val="26"/>
    </w:rPr>
  </w:style>
  <w:style w:type="paragraph" w:styleId="Heading3">
    <w:name w:val="heading 3"/>
    <w:basedOn w:val="Normal"/>
    <w:next w:val="Normal"/>
    <w:link w:val="Heading3Char"/>
    <w:uiPriority w:val="9"/>
    <w:unhideWhenUsed/>
    <w:qFormat/>
    <w:rsid w:val="0022620C"/>
    <w:pPr>
      <w:keepNext/>
      <w:keepLines/>
      <w:numPr>
        <w:ilvl w:val="2"/>
        <w:numId w:val="1"/>
      </w:numPr>
      <w:spacing w:before="200" w:after="0"/>
      <w:outlineLvl w:val="2"/>
    </w:pPr>
    <w:rPr>
      <w:rFonts w:ascii="Arial" w:eastAsiaTheme="majorEastAsia" w:hAnsi="Arial" w:cstheme="majorBidi"/>
      <w:b/>
      <w:bCs/>
      <w:color w:val="4F81BD" w:themeColor="accent1"/>
      <w:sz w:val="24"/>
    </w:rPr>
  </w:style>
  <w:style w:type="paragraph" w:styleId="Heading4">
    <w:name w:val="heading 4"/>
    <w:basedOn w:val="Normal"/>
    <w:next w:val="Normal"/>
    <w:link w:val="Heading4Char"/>
    <w:uiPriority w:val="9"/>
    <w:semiHidden/>
    <w:unhideWhenUsed/>
    <w:qFormat/>
    <w:rsid w:val="0073715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371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371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71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715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371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20C"/>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620C"/>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9"/>
    <w:rsid w:val="0022620C"/>
    <w:rPr>
      <w:rFonts w:ascii="Arial" w:eastAsiaTheme="majorEastAsia" w:hAnsi="Arial" w:cstheme="majorBidi"/>
      <w:b/>
      <w:bCs/>
      <w:color w:val="4F81BD" w:themeColor="accent1"/>
      <w:sz w:val="24"/>
    </w:rPr>
  </w:style>
  <w:style w:type="character" w:customStyle="1" w:styleId="Heading4Char">
    <w:name w:val="Heading 4 Char"/>
    <w:basedOn w:val="DefaultParagraphFont"/>
    <w:link w:val="Heading4"/>
    <w:uiPriority w:val="9"/>
    <w:semiHidden/>
    <w:rsid w:val="0073715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371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3715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3715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3715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3715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60AE1"/>
    <w:pPr>
      <w:ind w:left="720"/>
      <w:contextualSpacing/>
    </w:pPr>
  </w:style>
  <w:style w:type="paragraph" w:styleId="BalloonText">
    <w:name w:val="Balloon Text"/>
    <w:basedOn w:val="Normal"/>
    <w:link w:val="BalloonTextChar"/>
    <w:uiPriority w:val="99"/>
    <w:semiHidden/>
    <w:unhideWhenUsed/>
    <w:rsid w:val="00D32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03"/>
    <w:rPr>
      <w:rFonts w:ascii="Tahoma" w:hAnsi="Tahoma" w:cs="Tahoma"/>
      <w:sz w:val="16"/>
      <w:szCs w:val="16"/>
    </w:rPr>
  </w:style>
  <w:style w:type="paragraph" w:styleId="Header">
    <w:name w:val="header"/>
    <w:basedOn w:val="Normal"/>
    <w:link w:val="HeaderChar"/>
    <w:uiPriority w:val="99"/>
    <w:unhideWhenUsed/>
    <w:rsid w:val="002337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710"/>
  </w:style>
  <w:style w:type="paragraph" w:styleId="Footer">
    <w:name w:val="footer"/>
    <w:basedOn w:val="Normal"/>
    <w:link w:val="FooterChar"/>
    <w:uiPriority w:val="99"/>
    <w:unhideWhenUsed/>
    <w:rsid w:val="002337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710"/>
  </w:style>
  <w:style w:type="paragraph" w:customStyle="1" w:styleId="7F164CA3BF9C4373845ECB452A5D9922">
    <w:name w:val="7F164CA3BF9C4373845ECB452A5D9922"/>
    <w:rsid w:val="00233710"/>
    <w:rPr>
      <w:rFonts w:eastAsiaTheme="minorEastAsia"/>
      <w:lang w:val="en-US" w:eastAsia="ja-JP"/>
    </w:rPr>
  </w:style>
  <w:style w:type="character" w:styleId="Hyperlink">
    <w:name w:val="Hyperlink"/>
    <w:basedOn w:val="DefaultParagraphFont"/>
    <w:uiPriority w:val="99"/>
    <w:unhideWhenUsed/>
    <w:rsid w:val="00A10385"/>
    <w:rPr>
      <w:strike w:val="0"/>
      <w:dstrike w:val="0"/>
      <w:color w:val="008284"/>
      <w:u w:val="none"/>
      <w:effect w:val="none"/>
    </w:rPr>
  </w:style>
  <w:style w:type="paragraph" w:styleId="TOCHeading">
    <w:name w:val="TOC Heading"/>
    <w:basedOn w:val="Heading1"/>
    <w:next w:val="Normal"/>
    <w:uiPriority w:val="39"/>
    <w:unhideWhenUsed/>
    <w:qFormat/>
    <w:rsid w:val="00491EA3"/>
    <w:pPr>
      <w:numPr>
        <w:numId w:val="0"/>
      </w:numPr>
      <w:outlineLvl w:val="9"/>
    </w:pPr>
    <w:rPr>
      <w:lang w:val="en-US" w:eastAsia="ja-JP"/>
    </w:rPr>
  </w:style>
  <w:style w:type="paragraph" w:styleId="TOC1">
    <w:name w:val="toc 1"/>
    <w:basedOn w:val="Normal"/>
    <w:next w:val="Normal"/>
    <w:autoRedefine/>
    <w:uiPriority w:val="39"/>
    <w:unhideWhenUsed/>
    <w:qFormat/>
    <w:rsid w:val="00491EA3"/>
    <w:pPr>
      <w:spacing w:after="100"/>
    </w:pPr>
  </w:style>
  <w:style w:type="paragraph" w:styleId="TOC2">
    <w:name w:val="toc 2"/>
    <w:basedOn w:val="Normal"/>
    <w:next w:val="Normal"/>
    <w:autoRedefine/>
    <w:uiPriority w:val="39"/>
    <w:unhideWhenUsed/>
    <w:qFormat/>
    <w:rsid w:val="00491EA3"/>
    <w:pPr>
      <w:spacing w:after="100"/>
      <w:ind w:left="220"/>
    </w:pPr>
  </w:style>
  <w:style w:type="paragraph" w:styleId="TOC3">
    <w:name w:val="toc 3"/>
    <w:basedOn w:val="Normal"/>
    <w:next w:val="Normal"/>
    <w:autoRedefine/>
    <w:uiPriority w:val="39"/>
    <w:unhideWhenUsed/>
    <w:qFormat/>
    <w:rsid w:val="00491EA3"/>
    <w:pPr>
      <w:spacing w:after="100"/>
      <w:ind w:left="440"/>
    </w:pPr>
  </w:style>
  <w:style w:type="paragraph" w:customStyle="1" w:styleId="FooterOdd">
    <w:name w:val="Footer Odd"/>
    <w:basedOn w:val="Normal"/>
    <w:qFormat/>
    <w:rsid w:val="00F8004D"/>
    <w:pPr>
      <w:pBdr>
        <w:top w:val="single" w:sz="4" w:space="1" w:color="4F81BD" w:themeColor="accent1"/>
      </w:pBdr>
      <w:spacing w:after="180" w:line="264" w:lineRule="auto"/>
      <w:jc w:val="right"/>
    </w:pPr>
    <w:rPr>
      <w:rFonts w:cs="Times New Roman"/>
      <w:color w:val="1F497D" w:themeColor="text2"/>
      <w:sz w:val="20"/>
      <w:szCs w:val="20"/>
      <w:lang w:val="en-US" w:eastAsia="ja-JP"/>
    </w:rPr>
  </w:style>
  <w:style w:type="paragraph" w:styleId="NormalWeb">
    <w:name w:val="Normal (Web)"/>
    <w:basedOn w:val="Normal"/>
    <w:uiPriority w:val="99"/>
    <w:semiHidden/>
    <w:unhideWhenUsed/>
    <w:rsid w:val="00A9352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tyle1">
    <w:name w:val="Style1"/>
    <w:basedOn w:val="Heading2"/>
    <w:link w:val="Style1Char"/>
    <w:qFormat/>
    <w:rsid w:val="003850D8"/>
    <w:pPr>
      <w:numPr>
        <w:ilvl w:val="0"/>
        <w:numId w:val="0"/>
      </w:numPr>
    </w:pPr>
  </w:style>
  <w:style w:type="character" w:customStyle="1" w:styleId="Style1Char">
    <w:name w:val="Style1 Char"/>
    <w:basedOn w:val="Heading2Char"/>
    <w:link w:val="Style1"/>
    <w:rsid w:val="003850D8"/>
    <w:rPr>
      <w:rFonts w:ascii="Arial" w:eastAsiaTheme="majorEastAsia" w:hAnsi="Arial" w:cstheme="majorBidi"/>
      <w:b/>
      <w:bCs/>
      <w:color w:val="4F81BD" w:themeColor="accent1"/>
      <w:sz w:val="26"/>
      <w:szCs w:val="26"/>
    </w:rPr>
  </w:style>
  <w:style w:type="paragraph" w:customStyle="1" w:styleId="Sectionheading">
    <w:name w:val="Section heading"/>
    <w:basedOn w:val="Normal"/>
    <w:link w:val="SectionheadingChar"/>
    <w:qFormat/>
    <w:rsid w:val="009E304D"/>
    <w:rPr>
      <w:rFonts w:ascii="Arial" w:hAnsi="Arial" w:cs="Arial"/>
      <w:color w:val="548DD4" w:themeColor="text2" w:themeTint="99"/>
      <w:sz w:val="72"/>
      <w:szCs w:val="72"/>
    </w:rPr>
  </w:style>
  <w:style w:type="character" w:customStyle="1" w:styleId="SectionheadingChar">
    <w:name w:val="Section heading Char"/>
    <w:basedOn w:val="DefaultParagraphFont"/>
    <w:link w:val="Sectionheading"/>
    <w:rsid w:val="009E304D"/>
    <w:rPr>
      <w:rFonts w:ascii="Arial" w:hAnsi="Arial" w:cs="Arial"/>
      <w:color w:val="548DD4" w:themeColor="text2" w:themeTint="99"/>
      <w:sz w:val="72"/>
      <w:szCs w:val="72"/>
    </w:rPr>
  </w:style>
  <w:style w:type="paragraph" w:customStyle="1" w:styleId="SectionHeading0">
    <w:name w:val="Section Heading"/>
    <w:basedOn w:val="Heading1"/>
    <w:link w:val="SectionHeadingChar0"/>
    <w:qFormat/>
    <w:rsid w:val="00B431D7"/>
    <w:pPr>
      <w:numPr>
        <w:numId w:val="0"/>
      </w:numPr>
      <w:ind w:left="432" w:hanging="432"/>
    </w:pPr>
    <w:rPr>
      <w:b w:val="0"/>
      <w:sz w:val="52"/>
      <w:szCs w:val="52"/>
    </w:rPr>
  </w:style>
  <w:style w:type="character" w:customStyle="1" w:styleId="SectionHeadingChar0">
    <w:name w:val="Section Heading Char"/>
    <w:basedOn w:val="Heading1Char"/>
    <w:link w:val="SectionHeading0"/>
    <w:rsid w:val="00B431D7"/>
    <w:rPr>
      <w:rFonts w:ascii="Arial" w:eastAsiaTheme="majorEastAsia" w:hAnsi="Arial" w:cstheme="majorBidi"/>
      <w:b w:val="0"/>
      <w:bCs/>
      <w:color w:val="365F91" w:themeColor="accent1" w:themeShade="BF"/>
      <w:sz w:val="52"/>
      <w:szCs w:val="52"/>
    </w:rPr>
  </w:style>
  <w:style w:type="table" w:styleId="TableGrid">
    <w:name w:val="Table Grid"/>
    <w:basedOn w:val="TableNormal"/>
    <w:uiPriority w:val="39"/>
    <w:rsid w:val="00167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64BC"/>
    <w:rPr>
      <w:sz w:val="16"/>
      <w:szCs w:val="16"/>
    </w:rPr>
  </w:style>
  <w:style w:type="paragraph" w:styleId="CommentText">
    <w:name w:val="annotation text"/>
    <w:basedOn w:val="Normal"/>
    <w:link w:val="CommentTextChar"/>
    <w:uiPriority w:val="99"/>
    <w:unhideWhenUsed/>
    <w:rsid w:val="00AA64BC"/>
    <w:pPr>
      <w:spacing w:line="240" w:lineRule="auto"/>
    </w:pPr>
    <w:rPr>
      <w:sz w:val="20"/>
      <w:szCs w:val="20"/>
    </w:rPr>
  </w:style>
  <w:style w:type="character" w:customStyle="1" w:styleId="CommentTextChar">
    <w:name w:val="Comment Text Char"/>
    <w:basedOn w:val="DefaultParagraphFont"/>
    <w:link w:val="CommentText"/>
    <w:uiPriority w:val="99"/>
    <w:rsid w:val="00AA64BC"/>
    <w:rPr>
      <w:sz w:val="20"/>
      <w:szCs w:val="20"/>
    </w:rPr>
  </w:style>
  <w:style w:type="paragraph" w:styleId="CommentSubject">
    <w:name w:val="annotation subject"/>
    <w:basedOn w:val="CommentText"/>
    <w:next w:val="CommentText"/>
    <w:link w:val="CommentSubjectChar"/>
    <w:uiPriority w:val="99"/>
    <w:semiHidden/>
    <w:unhideWhenUsed/>
    <w:rsid w:val="00AA64BC"/>
    <w:rPr>
      <w:b/>
      <w:bCs/>
    </w:rPr>
  </w:style>
  <w:style w:type="character" w:customStyle="1" w:styleId="CommentSubjectChar">
    <w:name w:val="Comment Subject Char"/>
    <w:basedOn w:val="CommentTextChar"/>
    <w:link w:val="CommentSubject"/>
    <w:uiPriority w:val="99"/>
    <w:semiHidden/>
    <w:rsid w:val="00AA64BC"/>
    <w:rPr>
      <w:b/>
      <w:bCs/>
      <w:sz w:val="20"/>
      <w:szCs w:val="20"/>
    </w:rPr>
  </w:style>
  <w:style w:type="paragraph" w:styleId="TOC4">
    <w:name w:val="toc 4"/>
    <w:basedOn w:val="Normal"/>
    <w:next w:val="Normal"/>
    <w:autoRedefine/>
    <w:uiPriority w:val="39"/>
    <w:unhideWhenUsed/>
    <w:rsid w:val="001313F2"/>
    <w:pPr>
      <w:spacing w:after="100"/>
      <w:ind w:left="660"/>
    </w:pPr>
    <w:rPr>
      <w:rFonts w:eastAsiaTheme="minorEastAsia"/>
      <w:lang w:eastAsia="en-GB"/>
    </w:rPr>
  </w:style>
  <w:style w:type="paragraph" w:styleId="TOC5">
    <w:name w:val="toc 5"/>
    <w:basedOn w:val="Normal"/>
    <w:next w:val="Normal"/>
    <w:autoRedefine/>
    <w:uiPriority w:val="39"/>
    <w:unhideWhenUsed/>
    <w:rsid w:val="001313F2"/>
    <w:pPr>
      <w:spacing w:after="100"/>
      <w:ind w:left="880"/>
    </w:pPr>
    <w:rPr>
      <w:rFonts w:eastAsiaTheme="minorEastAsia"/>
      <w:lang w:eastAsia="en-GB"/>
    </w:rPr>
  </w:style>
  <w:style w:type="paragraph" w:styleId="TOC6">
    <w:name w:val="toc 6"/>
    <w:basedOn w:val="Normal"/>
    <w:next w:val="Normal"/>
    <w:autoRedefine/>
    <w:uiPriority w:val="39"/>
    <w:unhideWhenUsed/>
    <w:rsid w:val="001313F2"/>
    <w:pPr>
      <w:spacing w:after="100"/>
      <w:ind w:left="1100"/>
    </w:pPr>
    <w:rPr>
      <w:rFonts w:eastAsiaTheme="minorEastAsia"/>
      <w:lang w:eastAsia="en-GB"/>
    </w:rPr>
  </w:style>
  <w:style w:type="paragraph" w:styleId="TOC7">
    <w:name w:val="toc 7"/>
    <w:basedOn w:val="Normal"/>
    <w:next w:val="Normal"/>
    <w:autoRedefine/>
    <w:uiPriority w:val="39"/>
    <w:unhideWhenUsed/>
    <w:rsid w:val="001313F2"/>
    <w:pPr>
      <w:spacing w:after="100"/>
      <w:ind w:left="1320"/>
    </w:pPr>
    <w:rPr>
      <w:rFonts w:eastAsiaTheme="minorEastAsia"/>
      <w:lang w:eastAsia="en-GB"/>
    </w:rPr>
  </w:style>
  <w:style w:type="paragraph" w:styleId="TOC8">
    <w:name w:val="toc 8"/>
    <w:basedOn w:val="Normal"/>
    <w:next w:val="Normal"/>
    <w:autoRedefine/>
    <w:uiPriority w:val="39"/>
    <w:unhideWhenUsed/>
    <w:rsid w:val="001313F2"/>
    <w:pPr>
      <w:spacing w:after="100"/>
      <w:ind w:left="1540"/>
    </w:pPr>
    <w:rPr>
      <w:rFonts w:eastAsiaTheme="minorEastAsia"/>
      <w:lang w:eastAsia="en-GB"/>
    </w:rPr>
  </w:style>
  <w:style w:type="paragraph" w:styleId="TOC9">
    <w:name w:val="toc 9"/>
    <w:basedOn w:val="Normal"/>
    <w:next w:val="Normal"/>
    <w:autoRedefine/>
    <w:uiPriority w:val="39"/>
    <w:unhideWhenUsed/>
    <w:rsid w:val="001313F2"/>
    <w:pPr>
      <w:spacing w:after="100"/>
      <w:ind w:left="1760"/>
    </w:pPr>
    <w:rPr>
      <w:rFonts w:eastAsiaTheme="minorEastAsia"/>
      <w:lang w:eastAsia="en-GB"/>
    </w:rPr>
  </w:style>
  <w:style w:type="table" w:customStyle="1" w:styleId="GridTable4-Accent51">
    <w:name w:val="Grid Table 4 - Accent 51"/>
    <w:basedOn w:val="TableNormal"/>
    <w:uiPriority w:val="49"/>
    <w:rsid w:val="00890DB0"/>
    <w:pPr>
      <w:spacing w:after="0" w:line="240" w:lineRule="auto"/>
    </w:pPr>
    <w:rPr>
      <w:rFonts w:eastAsiaTheme="minorEastAsia"/>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29" w:type="dxa"/>
        <w:bottom w:w="29"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Spacing">
    <w:name w:val="No Spacing"/>
    <w:link w:val="NoSpacingChar"/>
    <w:uiPriority w:val="1"/>
    <w:qFormat/>
    <w:rsid w:val="00146C94"/>
    <w:pPr>
      <w:spacing w:after="0" w:line="240" w:lineRule="auto"/>
    </w:pPr>
  </w:style>
  <w:style w:type="table" w:customStyle="1" w:styleId="GridTable4-Accent511">
    <w:name w:val="Grid Table 4 - Accent 511"/>
    <w:basedOn w:val="TableNormal"/>
    <w:uiPriority w:val="49"/>
    <w:rsid w:val="0068422B"/>
    <w:pPr>
      <w:spacing w:after="0" w:line="240" w:lineRule="auto"/>
    </w:pPr>
    <w:rPr>
      <w:rFonts w:eastAsiaTheme="minorEastAsia"/>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29" w:type="dxa"/>
        <w:bottom w:w="29"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SpacingChar">
    <w:name w:val="No Spacing Char"/>
    <w:basedOn w:val="DefaultParagraphFont"/>
    <w:link w:val="NoSpacing"/>
    <w:uiPriority w:val="1"/>
    <w:rsid w:val="0068422B"/>
  </w:style>
  <w:style w:type="paragraph" w:customStyle="1" w:styleId="BodyA">
    <w:name w:val="Body A"/>
    <w:rsid w:val="008D383F"/>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rPr>
  </w:style>
  <w:style w:type="character" w:customStyle="1" w:styleId="None">
    <w:name w:val="None"/>
    <w:rsid w:val="008D383F"/>
  </w:style>
  <w:style w:type="paragraph" w:customStyle="1" w:styleId="Default">
    <w:name w:val="Default"/>
    <w:rsid w:val="008D383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character" w:styleId="UnresolvedMention">
    <w:name w:val="Unresolved Mention"/>
    <w:basedOn w:val="DefaultParagraphFont"/>
    <w:uiPriority w:val="99"/>
    <w:semiHidden/>
    <w:unhideWhenUsed/>
    <w:rsid w:val="008D383F"/>
    <w:rPr>
      <w:color w:val="605E5C"/>
      <w:shd w:val="clear" w:color="auto" w:fill="E1DFDD"/>
    </w:rPr>
  </w:style>
  <w:style w:type="paragraph" w:styleId="Revision">
    <w:name w:val="Revision"/>
    <w:hidden/>
    <w:uiPriority w:val="99"/>
    <w:semiHidden/>
    <w:rsid w:val="00E74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4915">
      <w:bodyDiv w:val="1"/>
      <w:marLeft w:val="0"/>
      <w:marRight w:val="0"/>
      <w:marTop w:val="0"/>
      <w:marBottom w:val="0"/>
      <w:divBdr>
        <w:top w:val="none" w:sz="0" w:space="0" w:color="auto"/>
        <w:left w:val="none" w:sz="0" w:space="0" w:color="auto"/>
        <w:bottom w:val="none" w:sz="0" w:space="0" w:color="auto"/>
        <w:right w:val="none" w:sz="0" w:space="0" w:color="auto"/>
      </w:divBdr>
    </w:div>
    <w:div w:id="32385517">
      <w:bodyDiv w:val="1"/>
      <w:marLeft w:val="0"/>
      <w:marRight w:val="0"/>
      <w:marTop w:val="0"/>
      <w:marBottom w:val="0"/>
      <w:divBdr>
        <w:top w:val="none" w:sz="0" w:space="0" w:color="auto"/>
        <w:left w:val="none" w:sz="0" w:space="0" w:color="auto"/>
        <w:bottom w:val="none" w:sz="0" w:space="0" w:color="auto"/>
        <w:right w:val="none" w:sz="0" w:space="0" w:color="auto"/>
      </w:divBdr>
    </w:div>
    <w:div w:id="128286440">
      <w:bodyDiv w:val="1"/>
      <w:marLeft w:val="0"/>
      <w:marRight w:val="0"/>
      <w:marTop w:val="0"/>
      <w:marBottom w:val="0"/>
      <w:divBdr>
        <w:top w:val="none" w:sz="0" w:space="0" w:color="auto"/>
        <w:left w:val="none" w:sz="0" w:space="0" w:color="auto"/>
        <w:bottom w:val="none" w:sz="0" w:space="0" w:color="auto"/>
        <w:right w:val="none" w:sz="0" w:space="0" w:color="auto"/>
      </w:divBdr>
    </w:div>
    <w:div w:id="153449680">
      <w:bodyDiv w:val="1"/>
      <w:marLeft w:val="0"/>
      <w:marRight w:val="0"/>
      <w:marTop w:val="0"/>
      <w:marBottom w:val="0"/>
      <w:divBdr>
        <w:top w:val="none" w:sz="0" w:space="0" w:color="auto"/>
        <w:left w:val="none" w:sz="0" w:space="0" w:color="auto"/>
        <w:bottom w:val="none" w:sz="0" w:space="0" w:color="auto"/>
        <w:right w:val="none" w:sz="0" w:space="0" w:color="auto"/>
      </w:divBdr>
    </w:div>
    <w:div w:id="238557611">
      <w:bodyDiv w:val="1"/>
      <w:marLeft w:val="0"/>
      <w:marRight w:val="0"/>
      <w:marTop w:val="0"/>
      <w:marBottom w:val="0"/>
      <w:divBdr>
        <w:top w:val="none" w:sz="0" w:space="0" w:color="auto"/>
        <w:left w:val="none" w:sz="0" w:space="0" w:color="auto"/>
        <w:bottom w:val="none" w:sz="0" w:space="0" w:color="auto"/>
        <w:right w:val="none" w:sz="0" w:space="0" w:color="auto"/>
      </w:divBdr>
    </w:div>
    <w:div w:id="250043711">
      <w:bodyDiv w:val="1"/>
      <w:marLeft w:val="0"/>
      <w:marRight w:val="0"/>
      <w:marTop w:val="0"/>
      <w:marBottom w:val="0"/>
      <w:divBdr>
        <w:top w:val="none" w:sz="0" w:space="0" w:color="auto"/>
        <w:left w:val="none" w:sz="0" w:space="0" w:color="auto"/>
        <w:bottom w:val="none" w:sz="0" w:space="0" w:color="auto"/>
        <w:right w:val="none" w:sz="0" w:space="0" w:color="auto"/>
      </w:divBdr>
    </w:div>
    <w:div w:id="301807918">
      <w:bodyDiv w:val="1"/>
      <w:marLeft w:val="0"/>
      <w:marRight w:val="0"/>
      <w:marTop w:val="0"/>
      <w:marBottom w:val="0"/>
      <w:divBdr>
        <w:top w:val="none" w:sz="0" w:space="0" w:color="auto"/>
        <w:left w:val="none" w:sz="0" w:space="0" w:color="auto"/>
        <w:bottom w:val="none" w:sz="0" w:space="0" w:color="auto"/>
        <w:right w:val="none" w:sz="0" w:space="0" w:color="auto"/>
      </w:divBdr>
    </w:div>
    <w:div w:id="369186278">
      <w:bodyDiv w:val="1"/>
      <w:marLeft w:val="0"/>
      <w:marRight w:val="0"/>
      <w:marTop w:val="0"/>
      <w:marBottom w:val="0"/>
      <w:divBdr>
        <w:top w:val="none" w:sz="0" w:space="0" w:color="auto"/>
        <w:left w:val="none" w:sz="0" w:space="0" w:color="auto"/>
        <w:bottom w:val="none" w:sz="0" w:space="0" w:color="auto"/>
        <w:right w:val="none" w:sz="0" w:space="0" w:color="auto"/>
      </w:divBdr>
    </w:div>
    <w:div w:id="447088487">
      <w:bodyDiv w:val="1"/>
      <w:marLeft w:val="0"/>
      <w:marRight w:val="0"/>
      <w:marTop w:val="0"/>
      <w:marBottom w:val="0"/>
      <w:divBdr>
        <w:top w:val="none" w:sz="0" w:space="0" w:color="auto"/>
        <w:left w:val="none" w:sz="0" w:space="0" w:color="auto"/>
        <w:bottom w:val="none" w:sz="0" w:space="0" w:color="auto"/>
        <w:right w:val="none" w:sz="0" w:space="0" w:color="auto"/>
      </w:divBdr>
    </w:div>
    <w:div w:id="451173681">
      <w:bodyDiv w:val="1"/>
      <w:marLeft w:val="0"/>
      <w:marRight w:val="0"/>
      <w:marTop w:val="0"/>
      <w:marBottom w:val="0"/>
      <w:divBdr>
        <w:top w:val="none" w:sz="0" w:space="0" w:color="auto"/>
        <w:left w:val="none" w:sz="0" w:space="0" w:color="auto"/>
        <w:bottom w:val="none" w:sz="0" w:space="0" w:color="auto"/>
        <w:right w:val="none" w:sz="0" w:space="0" w:color="auto"/>
      </w:divBdr>
    </w:div>
    <w:div w:id="467405419">
      <w:bodyDiv w:val="1"/>
      <w:marLeft w:val="0"/>
      <w:marRight w:val="0"/>
      <w:marTop w:val="0"/>
      <w:marBottom w:val="0"/>
      <w:divBdr>
        <w:top w:val="none" w:sz="0" w:space="0" w:color="auto"/>
        <w:left w:val="none" w:sz="0" w:space="0" w:color="auto"/>
        <w:bottom w:val="none" w:sz="0" w:space="0" w:color="auto"/>
        <w:right w:val="none" w:sz="0" w:space="0" w:color="auto"/>
      </w:divBdr>
    </w:div>
    <w:div w:id="572351208">
      <w:bodyDiv w:val="1"/>
      <w:marLeft w:val="0"/>
      <w:marRight w:val="0"/>
      <w:marTop w:val="0"/>
      <w:marBottom w:val="0"/>
      <w:divBdr>
        <w:top w:val="none" w:sz="0" w:space="0" w:color="auto"/>
        <w:left w:val="none" w:sz="0" w:space="0" w:color="auto"/>
        <w:bottom w:val="none" w:sz="0" w:space="0" w:color="auto"/>
        <w:right w:val="none" w:sz="0" w:space="0" w:color="auto"/>
      </w:divBdr>
      <w:divsChild>
        <w:div w:id="205146548">
          <w:marLeft w:val="0"/>
          <w:marRight w:val="0"/>
          <w:marTop w:val="0"/>
          <w:marBottom w:val="0"/>
          <w:divBdr>
            <w:top w:val="single" w:sz="6" w:space="0" w:color="DDDDDD"/>
            <w:left w:val="single" w:sz="6" w:space="0" w:color="DDDDDD"/>
            <w:bottom w:val="single" w:sz="6" w:space="0" w:color="DDDDDD"/>
            <w:right w:val="single" w:sz="6" w:space="0" w:color="DDDDDD"/>
          </w:divBdr>
          <w:divsChild>
            <w:div w:id="726532700">
              <w:marLeft w:val="0"/>
              <w:marRight w:val="0"/>
              <w:marTop w:val="0"/>
              <w:marBottom w:val="0"/>
              <w:divBdr>
                <w:top w:val="none" w:sz="0" w:space="0" w:color="auto"/>
                <w:left w:val="none" w:sz="0" w:space="0" w:color="auto"/>
                <w:bottom w:val="none" w:sz="0" w:space="0" w:color="auto"/>
                <w:right w:val="none" w:sz="0" w:space="0" w:color="auto"/>
              </w:divBdr>
              <w:divsChild>
                <w:div w:id="1916738423">
                  <w:marLeft w:val="2850"/>
                  <w:marRight w:val="150"/>
                  <w:marTop w:val="0"/>
                  <w:marBottom w:val="0"/>
                  <w:divBdr>
                    <w:top w:val="none" w:sz="0" w:space="0" w:color="auto"/>
                    <w:left w:val="none" w:sz="0" w:space="0" w:color="auto"/>
                    <w:bottom w:val="none" w:sz="0" w:space="0" w:color="auto"/>
                    <w:right w:val="none" w:sz="0" w:space="0" w:color="auto"/>
                  </w:divBdr>
                  <w:divsChild>
                    <w:div w:id="740908335">
                      <w:marLeft w:val="0"/>
                      <w:marRight w:val="0"/>
                      <w:marTop w:val="0"/>
                      <w:marBottom w:val="0"/>
                      <w:divBdr>
                        <w:top w:val="none" w:sz="0" w:space="0" w:color="auto"/>
                        <w:left w:val="none" w:sz="0" w:space="0" w:color="auto"/>
                        <w:bottom w:val="none" w:sz="0" w:space="0" w:color="auto"/>
                        <w:right w:val="none" w:sz="0" w:space="0" w:color="auto"/>
                      </w:divBdr>
                      <w:divsChild>
                        <w:div w:id="2016837098">
                          <w:marLeft w:val="0"/>
                          <w:marRight w:val="0"/>
                          <w:marTop w:val="0"/>
                          <w:marBottom w:val="0"/>
                          <w:divBdr>
                            <w:top w:val="none" w:sz="0" w:space="0" w:color="auto"/>
                            <w:left w:val="none" w:sz="0" w:space="0" w:color="auto"/>
                            <w:bottom w:val="none" w:sz="0" w:space="0" w:color="auto"/>
                            <w:right w:val="none" w:sz="0" w:space="0" w:color="auto"/>
                          </w:divBdr>
                          <w:divsChild>
                            <w:div w:id="528179453">
                              <w:marLeft w:val="0"/>
                              <w:marRight w:val="0"/>
                              <w:marTop w:val="0"/>
                              <w:marBottom w:val="240"/>
                              <w:divBdr>
                                <w:top w:val="none" w:sz="0" w:space="0" w:color="auto"/>
                                <w:left w:val="none" w:sz="0" w:space="0" w:color="auto"/>
                                <w:bottom w:val="none" w:sz="0" w:space="0" w:color="auto"/>
                                <w:right w:val="none" w:sz="0" w:space="0" w:color="auto"/>
                              </w:divBdr>
                              <w:divsChild>
                                <w:div w:id="766927910">
                                  <w:marLeft w:val="0"/>
                                  <w:marRight w:val="0"/>
                                  <w:marTop w:val="0"/>
                                  <w:marBottom w:val="0"/>
                                  <w:divBdr>
                                    <w:top w:val="none" w:sz="0" w:space="0" w:color="auto"/>
                                    <w:left w:val="none" w:sz="0" w:space="0" w:color="auto"/>
                                    <w:bottom w:val="none" w:sz="0" w:space="0" w:color="auto"/>
                                    <w:right w:val="none" w:sz="0" w:space="0" w:color="auto"/>
                                  </w:divBdr>
                                  <w:divsChild>
                                    <w:div w:id="2559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410827">
      <w:bodyDiv w:val="1"/>
      <w:marLeft w:val="0"/>
      <w:marRight w:val="0"/>
      <w:marTop w:val="0"/>
      <w:marBottom w:val="0"/>
      <w:divBdr>
        <w:top w:val="none" w:sz="0" w:space="0" w:color="auto"/>
        <w:left w:val="none" w:sz="0" w:space="0" w:color="auto"/>
        <w:bottom w:val="none" w:sz="0" w:space="0" w:color="auto"/>
        <w:right w:val="none" w:sz="0" w:space="0" w:color="auto"/>
      </w:divBdr>
    </w:div>
    <w:div w:id="624508632">
      <w:bodyDiv w:val="1"/>
      <w:marLeft w:val="0"/>
      <w:marRight w:val="0"/>
      <w:marTop w:val="0"/>
      <w:marBottom w:val="0"/>
      <w:divBdr>
        <w:top w:val="none" w:sz="0" w:space="0" w:color="auto"/>
        <w:left w:val="none" w:sz="0" w:space="0" w:color="auto"/>
        <w:bottom w:val="none" w:sz="0" w:space="0" w:color="auto"/>
        <w:right w:val="none" w:sz="0" w:space="0" w:color="auto"/>
      </w:divBdr>
    </w:div>
    <w:div w:id="732388699">
      <w:bodyDiv w:val="1"/>
      <w:marLeft w:val="0"/>
      <w:marRight w:val="0"/>
      <w:marTop w:val="0"/>
      <w:marBottom w:val="0"/>
      <w:divBdr>
        <w:top w:val="none" w:sz="0" w:space="0" w:color="auto"/>
        <w:left w:val="none" w:sz="0" w:space="0" w:color="auto"/>
        <w:bottom w:val="none" w:sz="0" w:space="0" w:color="auto"/>
        <w:right w:val="none" w:sz="0" w:space="0" w:color="auto"/>
      </w:divBdr>
    </w:div>
    <w:div w:id="763107857">
      <w:bodyDiv w:val="1"/>
      <w:marLeft w:val="0"/>
      <w:marRight w:val="0"/>
      <w:marTop w:val="0"/>
      <w:marBottom w:val="0"/>
      <w:divBdr>
        <w:top w:val="none" w:sz="0" w:space="0" w:color="auto"/>
        <w:left w:val="none" w:sz="0" w:space="0" w:color="auto"/>
        <w:bottom w:val="none" w:sz="0" w:space="0" w:color="auto"/>
        <w:right w:val="none" w:sz="0" w:space="0" w:color="auto"/>
      </w:divBdr>
    </w:div>
    <w:div w:id="819541060">
      <w:bodyDiv w:val="1"/>
      <w:marLeft w:val="0"/>
      <w:marRight w:val="0"/>
      <w:marTop w:val="0"/>
      <w:marBottom w:val="0"/>
      <w:divBdr>
        <w:top w:val="none" w:sz="0" w:space="0" w:color="auto"/>
        <w:left w:val="none" w:sz="0" w:space="0" w:color="auto"/>
        <w:bottom w:val="none" w:sz="0" w:space="0" w:color="auto"/>
        <w:right w:val="none" w:sz="0" w:space="0" w:color="auto"/>
      </w:divBdr>
    </w:div>
    <w:div w:id="842859097">
      <w:bodyDiv w:val="1"/>
      <w:marLeft w:val="0"/>
      <w:marRight w:val="0"/>
      <w:marTop w:val="0"/>
      <w:marBottom w:val="0"/>
      <w:divBdr>
        <w:top w:val="none" w:sz="0" w:space="0" w:color="auto"/>
        <w:left w:val="none" w:sz="0" w:space="0" w:color="auto"/>
        <w:bottom w:val="none" w:sz="0" w:space="0" w:color="auto"/>
        <w:right w:val="none" w:sz="0" w:space="0" w:color="auto"/>
      </w:divBdr>
    </w:div>
    <w:div w:id="847792195">
      <w:bodyDiv w:val="1"/>
      <w:marLeft w:val="0"/>
      <w:marRight w:val="0"/>
      <w:marTop w:val="0"/>
      <w:marBottom w:val="0"/>
      <w:divBdr>
        <w:top w:val="none" w:sz="0" w:space="0" w:color="auto"/>
        <w:left w:val="none" w:sz="0" w:space="0" w:color="auto"/>
        <w:bottom w:val="none" w:sz="0" w:space="0" w:color="auto"/>
        <w:right w:val="none" w:sz="0" w:space="0" w:color="auto"/>
      </w:divBdr>
    </w:div>
    <w:div w:id="919601977">
      <w:bodyDiv w:val="1"/>
      <w:marLeft w:val="0"/>
      <w:marRight w:val="0"/>
      <w:marTop w:val="0"/>
      <w:marBottom w:val="0"/>
      <w:divBdr>
        <w:top w:val="none" w:sz="0" w:space="0" w:color="auto"/>
        <w:left w:val="none" w:sz="0" w:space="0" w:color="auto"/>
        <w:bottom w:val="none" w:sz="0" w:space="0" w:color="auto"/>
        <w:right w:val="none" w:sz="0" w:space="0" w:color="auto"/>
      </w:divBdr>
    </w:div>
    <w:div w:id="936131919">
      <w:bodyDiv w:val="1"/>
      <w:marLeft w:val="0"/>
      <w:marRight w:val="0"/>
      <w:marTop w:val="0"/>
      <w:marBottom w:val="0"/>
      <w:divBdr>
        <w:top w:val="none" w:sz="0" w:space="0" w:color="auto"/>
        <w:left w:val="none" w:sz="0" w:space="0" w:color="auto"/>
        <w:bottom w:val="none" w:sz="0" w:space="0" w:color="auto"/>
        <w:right w:val="none" w:sz="0" w:space="0" w:color="auto"/>
      </w:divBdr>
    </w:div>
    <w:div w:id="955791434">
      <w:bodyDiv w:val="1"/>
      <w:marLeft w:val="0"/>
      <w:marRight w:val="0"/>
      <w:marTop w:val="0"/>
      <w:marBottom w:val="0"/>
      <w:divBdr>
        <w:top w:val="none" w:sz="0" w:space="0" w:color="auto"/>
        <w:left w:val="none" w:sz="0" w:space="0" w:color="auto"/>
        <w:bottom w:val="none" w:sz="0" w:space="0" w:color="auto"/>
        <w:right w:val="none" w:sz="0" w:space="0" w:color="auto"/>
      </w:divBdr>
    </w:div>
    <w:div w:id="981538158">
      <w:bodyDiv w:val="1"/>
      <w:marLeft w:val="0"/>
      <w:marRight w:val="0"/>
      <w:marTop w:val="0"/>
      <w:marBottom w:val="0"/>
      <w:divBdr>
        <w:top w:val="none" w:sz="0" w:space="0" w:color="auto"/>
        <w:left w:val="none" w:sz="0" w:space="0" w:color="auto"/>
        <w:bottom w:val="none" w:sz="0" w:space="0" w:color="auto"/>
        <w:right w:val="none" w:sz="0" w:space="0" w:color="auto"/>
      </w:divBdr>
    </w:div>
    <w:div w:id="1009722753">
      <w:bodyDiv w:val="1"/>
      <w:marLeft w:val="0"/>
      <w:marRight w:val="0"/>
      <w:marTop w:val="0"/>
      <w:marBottom w:val="0"/>
      <w:divBdr>
        <w:top w:val="none" w:sz="0" w:space="0" w:color="auto"/>
        <w:left w:val="none" w:sz="0" w:space="0" w:color="auto"/>
        <w:bottom w:val="none" w:sz="0" w:space="0" w:color="auto"/>
        <w:right w:val="none" w:sz="0" w:space="0" w:color="auto"/>
      </w:divBdr>
    </w:div>
    <w:div w:id="1023894828">
      <w:bodyDiv w:val="1"/>
      <w:marLeft w:val="0"/>
      <w:marRight w:val="0"/>
      <w:marTop w:val="0"/>
      <w:marBottom w:val="0"/>
      <w:divBdr>
        <w:top w:val="none" w:sz="0" w:space="0" w:color="auto"/>
        <w:left w:val="none" w:sz="0" w:space="0" w:color="auto"/>
        <w:bottom w:val="none" w:sz="0" w:space="0" w:color="auto"/>
        <w:right w:val="none" w:sz="0" w:space="0" w:color="auto"/>
      </w:divBdr>
    </w:div>
    <w:div w:id="1118570624">
      <w:bodyDiv w:val="1"/>
      <w:marLeft w:val="0"/>
      <w:marRight w:val="0"/>
      <w:marTop w:val="0"/>
      <w:marBottom w:val="0"/>
      <w:divBdr>
        <w:top w:val="none" w:sz="0" w:space="0" w:color="auto"/>
        <w:left w:val="none" w:sz="0" w:space="0" w:color="auto"/>
        <w:bottom w:val="none" w:sz="0" w:space="0" w:color="auto"/>
        <w:right w:val="none" w:sz="0" w:space="0" w:color="auto"/>
      </w:divBdr>
    </w:div>
    <w:div w:id="1212964170">
      <w:bodyDiv w:val="1"/>
      <w:marLeft w:val="0"/>
      <w:marRight w:val="0"/>
      <w:marTop w:val="0"/>
      <w:marBottom w:val="0"/>
      <w:divBdr>
        <w:top w:val="none" w:sz="0" w:space="0" w:color="auto"/>
        <w:left w:val="none" w:sz="0" w:space="0" w:color="auto"/>
        <w:bottom w:val="none" w:sz="0" w:space="0" w:color="auto"/>
        <w:right w:val="none" w:sz="0" w:space="0" w:color="auto"/>
      </w:divBdr>
      <w:divsChild>
        <w:div w:id="1078601639">
          <w:marLeft w:val="0"/>
          <w:marRight w:val="0"/>
          <w:marTop w:val="0"/>
          <w:marBottom w:val="0"/>
          <w:divBdr>
            <w:top w:val="none" w:sz="0" w:space="0" w:color="auto"/>
            <w:left w:val="none" w:sz="0" w:space="0" w:color="auto"/>
            <w:bottom w:val="none" w:sz="0" w:space="0" w:color="auto"/>
            <w:right w:val="none" w:sz="0" w:space="0" w:color="auto"/>
          </w:divBdr>
          <w:divsChild>
            <w:div w:id="1137722281">
              <w:marLeft w:val="0"/>
              <w:marRight w:val="0"/>
              <w:marTop w:val="100"/>
              <w:marBottom w:val="100"/>
              <w:divBdr>
                <w:top w:val="none" w:sz="0" w:space="0" w:color="auto"/>
                <w:left w:val="none" w:sz="0" w:space="0" w:color="auto"/>
                <w:bottom w:val="none" w:sz="0" w:space="0" w:color="auto"/>
                <w:right w:val="none" w:sz="0" w:space="0" w:color="auto"/>
              </w:divBdr>
              <w:divsChild>
                <w:div w:id="737628431">
                  <w:marLeft w:val="0"/>
                  <w:marRight w:val="0"/>
                  <w:marTop w:val="0"/>
                  <w:marBottom w:val="0"/>
                  <w:divBdr>
                    <w:top w:val="none" w:sz="0" w:space="0" w:color="auto"/>
                    <w:left w:val="none" w:sz="0" w:space="0" w:color="auto"/>
                    <w:bottom w:val="none" w:sz="0" w:space="0" w:color="auto"/>
                    <w:right w:val="none" w:sz="0" w:space="0" w:color="auto"/>
                  </w:divBdr>
                  <w:divsChild>
                    <w:div w:id="844058494">
                      <w:marLeft w:val="0"/>
                      <w:marRight w:val="0"/>
                      <w:marTop w:val="0"/>
                      <w:marBottom w:val="0"/>
                      <w:divBdr>
                        <w:top w:val="none" w:sz="0" w:space="0" w:color="auto"/>
                        <w:left w:val="none" w:sz="0" w:space="0" w:color="auto"/>
                        <w:bottom w:val="none" w:sz="0" w:space="0" w:color="auto"/>
                        <w:right w:val="none" w:sz="0" w:space="0" w:color="auto"/>
                      </w:divBdr>
                      <w:divsChild>
                        <w:div w:id="16872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11307">
      <w:bodyDiv w:val="1"/>
      <w:marLeft w:val="0"/>
      <w:marRight w:val="0"/>
      <w:marTop w:val="0"/>
      <w:marBottom w:val="0"/>
      <w:divBdr>
        <w:top w:val="none" w:sz="0" w:space="0" w:color="auto"/>
        <w:left w:val="none" w:sz="0" w:space="0" w:color="auto"/>
        <w:bottom w:val="none" w:sz="0" w:space="0" w:color="auto"/>
        <w:right w:val="none" w:sz="0" w:space="0" w:color="auto"/>
      </w:divBdr>
    </w:div>
    <w:div w:id="1306928752">
      <w:bodyDiv w:val="1"/>
      <w:marLeft w:val="0"/>
      <w:marRight w:val="0"/>
      <w:marTop w:val="0"/>
      <w:marBottom w:val="0"/>
      <w:divBdr>
        <w:top w:val="none" w:sz="0" w:space="0" w:color="auto"/>
        <w:left w:val="none" w:sz="0" w:space="0" w:color="auto"/>
        <w:bottom w:val="none" w:sz="0" w:space="0" w:color="auto"/>
        <w:right w:val="none" w:sz="0" w:space="0" w:color="auto"/>
      </w:divBdr>
    </w:div>
    <w:div w:id="1381900604">
      <w:bodyDiv w:val="1"/>
      <w:marLeft w:val="0"/>
      <w:marRight w:val="0"/>
      <w:marTop w:val="0"/>
      <w:marBottom w:val="0"/>
      <w:divBdr>
        <w:top w:val="none" w:sz="0" w:space="0" w:color="auto"/>
        <w:left w:val="none" w:sz="0" w:space="0" w:color="auto"/>
        <w:bottom w:val="none" w:sz="0" w:space="0" w:color="auto"/>
        <w:right w:val="none" w:sz="0" w:space="0" w:color="auto"/>
      </w:divBdr>
    </w:div>
    <w:div w:id="1386296376">
      <w:bodyDiv w:val="1"/>
      <w:marLeft w:val="0"/>
      <w:marRight w:val="0"/>
      <w:marTop w:val="0"/>
      <w:marBottom w:val="0"/>
      <w:divBdr>
        <w:top w:val="none" w:sz="0" w:space="0" w:color="auto"/>
        <w:left w:val="none" w:sz="0" w:space="0" w:color="auto"/>
        <w:bottom w:val="none" w:sz="0" w:space="0" w:color="auto"/>
        <w:right w:val="none" w:sz="0" w:space="0" w:color="auto"/>
      </w:divBdr>
    </w:div>
    <w:div w:id="1390806586">
      <w:bodyDiv w:val="1"/>
      <w:marLeft w:val="0"/>
      <w:marRight w:val="0"/>
      <w:marTop w:val="0"/>
      <w:marBottom w:val="0"/>
      <w:divBdr>
        <w:top w:val="none" w:sz="0" w:space="0" w:color="auto"/>
        <w:left w:val="none" w:sz="0" w:space="0" w:color="auto"/>
        <w:bottom w:val="none" w:sz="0" w:space="0" w:color="auto"/>
        <w:right w:val="none" w:sz="0" w:space="0" w:color="auto"/>
      </w:divBdr>
    </w:div>
    <w:div w:id="1574779366">
      <w:bodyDiv w:val="1"/>
      <w:marLeft w:val="0"/>
      <w:marRight w:val="0"/>
      <w:marTop w:val="0"/>
      <w:marBottom w:val="0"/>
      <w:divBdr>
        <w:top w:val="none" w:sz="0" w:space="0" w:color="auto"/>
        <w:left w:val="none" w:sz="0" w:space="0" w:color="auto"/>
        <w:bottom w:val="none" w:sz="0" w:space="0" w:color="auto"/>
        <w:right w:val="none" w:sz="0" w:space="0" w:color="auto"/>
      </w:divBdr>
    </w:div>
    <w:div w:id="1701123710">
      <w:bodyDiv w:val="1"/>
      <w:marLeft w:val="0"/>
      <w:marRight w:val="0"/>
      <w:marTop w:val="0"/>
      <w:marBottom w:val="0"/>
      <w:divBdr>
        <w:top w:val="none" w:sz="0" w:space="0" w:color="auto"/>
        <w:left w:val="none" w:sz="0" w:space="0" w:color="auto"/>
        <w:bottom w:val="none" w:sz="0" w:space="0" w:color="auto"/>
        <w:right w:val="none" w:sz="0" w:space="0" w:color="auto"/>
      </w:divBdr>
    </w:div>
    <w:div w:id="1702702251">
      <w:bodyDiv w:val="1"/>
      <w:marLeft w:val="0"/>
      <w:marRight w:val="0"/>
      <w:marTop w:val="0"/>
      <w:marBottom w:val="0"/>
      <w:divBdr>
        <w:top w:val="none" w:sz="0" w:space="0" w:color="auto"/>
        <w:left w:val="none" w:sz="0" w:space="0" w:color="auto"/>
        <w:bottom w:val="none" w:sz="0" w:space="0" w:color="auto"/>
        <w:right w:val="none" w:sz="0" w:space="0" w:color="auto"/>
      </w:divBdr>
      <w:divsChild>
        <w:div w:id="778647070">
          <w:marLeft w:val="0"/>
          <w:marRight w:val="0"/>
          <w:marTop w:val="0"/>
          <w:marBottom w:val="0"/>
          <w:divBdr>
            <w:top w:val="none" w:sz="0" w:space="0" w:color="auto"/>
            <w:left w:val="none" w:sz="0" w:space="0" w:color="auto"/>
            <w:bottom w:val="none" w:sz="0" w:space="0" w:color="auto"/>
            <w:right w:val="none" w:sz="0" w:space="0" w:color="auto"/>
          </w:divBdr>
          <w:divsChild>
            <w:div w:id="1515725774">
              <w:marLeft w:val="0"/>
              <w:marRight w:val="0"/>
              <w:marTop w:val="0"/>
              <w:marBottom w:val="0"/>
              <w:divBdr>
                <w:top w:val="none" w:sz="0" w:space="0" w:color="auto"/>
                <w:left w:val="none" w:sz="0" w:space="0" w:color="auto"/>
                <w:bottom w:val="none" w:sz="0" w:space="0" w:color="auto"/>
                <w:right w:val="none" w:sz="0" w:space="0" w:color="auto"/>
              </w:divBdr>
            </w:div>
          </w:divsChild>
        </w:div>
        <w:div w:id="933443877">
          <w:marLeft w:val="0"/>
          <w:marRight w:val="0"/>
          <w:marTop w:val="0"/>
          <w:marBottom w:val="0"/>
          <w:divBdr>
            <w:top w:val="none" w:sz="0" w:space="0" w:color="auto"/>
            <w:left w:val="none" w:sz="0" w:space="0" w:color="auto"/>
            <w:bottom w:val="none" w:sz="0" w:space="0" w:color="auto"/>
            <w:right w:val="none" w:sz="0" w:space="0" w:color="auto"/>
          </w:divBdr>
          <w:divsChild>
            <w:div w:id="1415324249">
              <w:marLeft w:val="0"/>
              <w:marRight w:val="0"/>
              <w:marTop w:val="0"/>
              <w:marBottom w:val="0"/>
              <w:divBdr>
                <w:top w:val="none" w:sz="0" w:space="0" w:color="auto"/>
                <w:left w:val="none" w:sz="0" w:space="0" w:color="auto"/>
                <w:bottom w:val="none" w:sz="0" w:space="0" w:color="auto"/>
                <w:right w:val="none" w:sz="0" w:space="0" w:color="auto"/>
              </w:divBdr>
            </w:div>
          </w:divsChild>
        </w:div>
        <w:div w:id="1792673020">
          <w:marLeft w:val="0"/>
          <w:marRight w:val="0"/>
          <w:marTop w:val="0"/>
          <w:marBottom w:val="0"/>
          <w:divBdr>
            <w:top w:val="none" w:sz="0" w:space="0" w:color="auto"/>
            <w:left w:val="none" w:sz="0" w:space="0" w:color="auto"/>
            <w:bottom w:val="none" w:sz="0" w:space="0" w:color="auto"/>
            <w:right w:val="none" w:sz="0" w:space="0" w:color="auto"/>
          </w:divBdr>
          <w:divsChild>
            <w:div w:id="5704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3914">
      <w:bodyDiv w:val="1"/>
      <w:marLeft w:val="0"/>
      <w:marRight w:val="0"/>
      <w:marTop w:val="0"/>
      <w:marBottom w:val="0"/>
      <w:divBdr>
        <w:top w:val="none" w:sz="0" w:space="0" w:color="auto"/>
        <w:left w:val="none" w:sz="0" w:space="0" w:color="auto"/>
        <w:bottom w:val="none" w:sz="0" w:space="0" w:color="auto"/>
        <w:right w:val="none" w:sz="0" w:space="0" w:color="auto"/>
      </w:divBdr>
    </w:div>
    <w:div w:id="1759670203">
      <w:bodyDiv w:val="1"/>
      <w:marLeft w:val="0"/>
      <w:marRight w:val="0"/>
      <w:marTop w:val="0"/>
      <w:marBottom w:val="0"/>
      <w:divBdr>
        <w:top w:val="none" w:sz="0" w:space="0" w:color="auto"/>
        <w:left w:val="none" w:sz="0" w:space="0" w:color="auto"/>
        <w:bottom w:val="none" w:sz="0" w:space="0" w:color="auto"/>
        <w:right w:val="none" w:sz="0" w:space="0" w:color="auto"/>
      </w:divBdr>
    </w:div>
    <w:div w:id="1857183817">
      <w:bodyDiv w:val="1"/>
      <w:marLeft w:val="0"/>
      <w:marRight w:val="0"/>
      <w:marTop w:val="0"/>
      <w:marBottom w:val="0"/>
      <w:divBdr>
        <w:top w:val="none" w:sz="0" w:space="0" w:color="auto"/>
        <w:left w:val="none" w:sz="0" w:space="0" w:color="auto"/>
        <w:bottom w:val="none" w:sz="0" w:space="0" w:color="auto"/>
        <w:right w:val="none" w:sz="0" w:space="0" w:color="auto"/>
      </w:divBdr>
      <w:divsChild>
        <w:div w:id="1273974335">
          <w:marLeft w:val="0"/>
          <w:marRight w:val="0"/>
          <w:marTop w:val="0"/>
          <w:marBottom w:val="0"/>
          <w:divBdr>
            <w:top w:val="none" w:sz="0" w:space="0" w:color="auto"/>
            <w:left w:val="none" w:sz="0" w:space="0" w:color="auto"/>
            <w:bottom w:val="none" w:sz="0" w:space="0" w:color="auto"/>
            <w:right w:val="none" w:sz="0" w:space="0" w:color="auto"/>
          </w:divBdr>
          <w:divsChild>
            <w:div w:id="90009293">
              <w:marLeft w:val="0"/>
              <w:marRight w:val="0"/>
              <w:marTop w:val="100"/>
              <w:marBottom w:val="100"/>
              <w:divBdr>
                <w:top w:val="none" w:sz="0" w:space="0" w:color="auto"/>
                <w:left w:val="none" w:sz="0" w:space="0" w:color="auto"/>
                <w:bottom w:val="none" w:sz="0" w:space="0" w:color="auto"/>
                <w:right w:val="none" w:sz="0" w:space="0" w:color="auto"/>
              </w:divBdr>
              <w:divsChild>
                <w:div w:id="609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6294">
      <w:bodyDiv w:val="1"/>
      <w:marLeft w:val="0"/>
      <w:marRight w:val="0"/>
      <w:marTop w:val="0"/>
      <w:marBottom w:val="0"/>
      <w:divBdr>
        <w:top w:val="none" w:sz="0" w:space="0" w:color="auto"/>
        <w:left w:val="none" w:sz="0" w:space="0" w:color="auto"/>
        <w:bottom w:val="none" w:sz="0" w:space="0" w:color="auto"/>
        <w:right w:val="none" w:sz="0" w:space="0" w:color="auto"/>
      </w:divBdr>
    </w:div>
    <w:div w:id="1973634510">
      <w:bodyDiv w:val="1"/>
      <w:marLeft w:val="0"/>
      <w:marRight w:val="0"/>
      <w:marTop w:val="0"/>
      <w:marBottom w:val="0"/>
      <w:divBdr>
        <w:top w:val="none" w:sz="0" w:space="0" w:color="auto"/>
        <w:left w:val="none" w:sz="0" w:space="0" w:color="auto"/>
        <w:bottom w:val="none" w:sz="0" w:space="0" w:color="auto"/>
        <w:right w:val="none" w:sz="0" w:space="0" w:color="auto"/>
      </w:divBdr>
    </w:div>
    <w:div w:id="1997949830">
      <w:bodyDiv w:val="1"/>
      <w:marLeft w:val="0"/>
      <w:marRight w:val="0"/>
      <w:marTop w:val="0"/>
      <w:marBottom w:val="0"/>
      <w:divBdr>
        <w:top w:val="none" w:sz="0" w:space="0" w:color="auto"/>
        <w:left w:val="none" w:sz="0" w:space="0" w:color="auto"/>
        <w:bottom w:val="none" w:sz="0" w:space="0" w:color="auto"/>
        <w:right w:val="none" w:sz="0" w:space="0" w:color="auto"/>
      </w:divBdr>
    </w:div>
    <w:div w:id="2034527866">
      <w:bodyDiv w:val="1"/>
      <w:marLeft w:val="0"/>
      <w:marRight w:val="0"/>
      <w:marTop w:val="0"/>
      <w:marBottom w:val="0"/>
      <w:divBdr>
        <w:top w:val="none" w:sz="0" w:space="0" w:color="auto"/>
        <w:left w:val="none" w:sz="0" w:space="0" w:color="auto"/>
        <w:bottom w:val="none" w:sz="0" w:space="0" w:color="auto"/>
        <w:right w:val="none" w:sz="0" w:space="0" w:color="auto"/>
      </w:divBdr>
    </w:div>
    <w:div w:id="2093820387">
      <w:bodyDiv w:val="1"/>
      <w:marLeft w:val="0"/>
      <w:marRight w:val="0"/>
      <w:marTop w:val="0"/>
      <w:marBottom w:val="0"/>
      <w:divBdr>
        <w:top w:val="none" w:sz="0" w:space="0" w:color="auto"/>
        <w:left w:val="none" w:sz="0" w:space="0" w:color="auto"/>
        <w:bottom w:val="none" w:sz="0" w:space="0" w:color="auto"/>
        <w:right w:val="none" w:sz="0" w:space="0" w:color="auto"/>
      </w:divBdr>
    </w:div>
    <w:div w:id="2144344820">
      <w:bodyDiv w:val="1"/>
      <w:marLeft w:val="0"/>
      <w:marRight w:val="0"/>
      <w:marTop w:val="0"/>
      <w:marBottom w:val="0"/>
      <w:divBdr>
        <w:top w:val="none" w:sz="0" w:space="0" w:color="auto"/>
        <w:left w:val="none" w:sz="0" w:space="0" w:color="auto"/>
        <w:bottom w:val="none" w:sz="0" w:space="0" w:color="auto"/>
        <w:right w:val="none" w:sz="0" w:space="0" w:color="auto"/>
      </w:divBdr>
      <w:divsChild>
        <w:div w:id="1265501938">
          <w:marLeft w:val="0"/>
          <w:marRight w:val="0"/>
          <w:marTop w:val="0"/>
          <w:marBottom w:val="0"/>
          <w:divBdr>
            <w:top w:val="none" w:sz="0" w:space="0" w:color="auto"/>
            <w:left w:val="none" w:sz="0" w:space="0" w:color="auto"/>
            <w:bottom w:val="none" w:sz="0" w:space="0" w:color="auto"/>
            <w:right w:val="none" w:sz="0" w:space="0" w:color="auto"/>
          </w:divBdr>
          <w:divsChild>
            <w:div w:id="865099858">
              <w:marLeft w:val="0"/>
              <w:marRight w:val="0"/>
              <w:marTop w:val="150"/>
              <w:marBottom w:val="150"/>
              <w:divBdr>
                <w:top w:val="none" w:sz="0" w:space="0" w:color="auto"/>
                <w:left w:val="none" w:sz="0" w:space="0" w:color="auto"/>
                <w:bottom w:val="none" w:sz="0" w:space="0" w:color="auto"/>
                <w:right w:val="none" w:sz="0" w:space="0" w:color="auto"/>
              </w:divBdr>
              <w:divsChild>
                <w:div w:id="1802066551">
                  <w:marLeft w:val="0"/>
                  <w:marRight w:val="0"/>
                  <w:marTop w:val="0"/>
                  <w:marBottom w:val="0"/>
                  <w:divBdr>
                    <w:top w:val="none" w:sz="0" w:space="0" w:color="auto"/>
                    <w:left w:val="none" w:sz="0" w:space="0" w:color="auto"/>
                    <w:bottom w:val="none" w:sz="0" w:space="0" w:color="auto"/>
                    <w:right w:val="none" w:sz="0" w:space="0" w:color="auto"/>
                  </w:divBdr>
                  <w:divsChild>
                    <w:div w:id="2112312155">
                      <w:marLeft w:val="0"/>
                      <w:marRight w:val="0"/>
                      <w:marTop w:val="0"/>
                      <w:marBottom w:val="0"/>
                      <w:divBdr>
                        <w:top w:val="none" w:sz="0" w:space="0" w:color="auto"/>
                        <w:left w:val="none" w:sz="0" w:space="0" w:color="auto"/>
                        <w:bottom w:val="none" w:sz="0" w:space="0" w:color="auto"/>
                        <w:right w:val="none" w:sz="0" w:space="0" w:color="auto"/>
                      </w:divBdr>
                      <w:divsChild>
                        <w:div w:id="913858560">
                          <w:marLeft w:val="0"/>
                          <w:marRight w:val="0"/>
                          <w:marTop w:val="0"/>
                          <w:marBottom w:val="0"/>
                          <w:divBdr>
                            <w:top w:val="none" w:sz="0" w:space="0" w:color="auto"/>
                            <w:left w:val="none" w:sz="0" w:space="0" w:color="auto"/>
                            <w:bottom w:val="none" w:sz="0" w:space="0" w:color="auto"/>
                            <w:right w:val="none" w:sz="0" w:space="0" w:color="auto"/>
                          </w:divBdr>
                          <w:divsChild>
                            <w:div w:id="505022629">
                              <w:marLeft w:val="0"/>
                              <w:marRight w:val="0"/>
                              <w:marTop w:val="0"/>
                              <w:marBottom w:val="0"/>
                              <w:divBdr>
                                <w:top w:val="none" w:sz="0" w:space="0" w:color="auto"/>
                                <w:left w:val="none" w:sz="0" w:space="0" w:color="auto"/>
                                <w:bottom w:val="none" w:sz="0" w:space="0" w:color="auto"/>
                                <w:right w:val="none" w:sz="0" w:space="0" w:color="auto"/>
                              </w:divBdr>
                              <w:divsChild>
                                <w:div w:id="747576803">
                                  <w:marLeft w:val="0"/>
                                  <w:marRight w:val="750"/>
                                  <w:marTop w:val="0"/>
                                  <w:marBottom w:val="0"/>
                                  <w:divBdr>
                                    <w:top w:val="none" w:sz="0" w:space="0" w:color="auto"/>
                                    <w:left w:val="none" w:sz="0" w:space="0" w:color="auto"/>
                                    <w:bottom w:val="none" w:sz="0" w:space="0" w:color="auto"/>
                                    <w:right w:val="none" w:sz="0" w:space="0" w:color="auto"/>
                                  </w:divBdr>
                                  <w:divsChild>
                                    <w:div w:id="7673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pplychain.nhs.uk/product-information/contract-launch-brief/technology-enabled-care-electronic-assistive-technology-and-lone-worker-devi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habilitationcat@supplychain.nhs.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04a5bc-1627-4dd2-83a9-28adf32c0492">
      <Terms xmlns="http://schemas.microsoft.com/office/infopath/2007/PartnerControls"/>
    </lcf76f155ced4ddcb4097134ff3c332f>
    <TaxCatchAll xmlns="4924edef-5822-4787-b743-f548fbe4ca5a" xsi:nil="true"/>
    <Assigned xmlns="b104a5bc-1627-4dd2-83a9-28adf32c0492">Unassigned</Assigned>
    <Completed xmlns="b104a5bc-1627-4dd2-83a9-28adf32c049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98E4729957084E8783B4F4F051E5AD" ma:contentTypeVersion="21" ma:contentTypeDescription="Create a new document." ma:contentTypeScope="" ma:versionID="2920e7c4e9239919a5aacb98f2edb276">
  <xsd:schema xmlns:xsd="http://www.w3.org/2001/XMLSchema" xmlns:xs="http://www.w3.org/2001/XMLSchema" xmlns:p="http://schemas.microsoft.com/office/2006/metadata/properties" xmlns:ns2="b104a5bc-1627-4dd2-83a9-28adf32c0492" xmlns:ns3="4924edef-5822-4787-b743-f548fbe4ca5a" targetNamespace="http://schemas.microsoft.com/office/2006/metadata/properties" ma:root="true" ma:fieldsID="ddfb7de7a378ac079cfe8b7f4bd73fd9" ns2:_="" ns3:_="">
    <xsd:import namespace="b104a5bc-1627-4dd2-83a9-28adf32c0492"/>
    <xsd:import namespace="4924edef-5822-4787-b743-f548fbe4ca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ssigned" minOccurs="0"/>
                <xsd:element ref="ns2:Comple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4a5bc-1627-4dd2-83a9-28adf32c0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abec6f-6946-4c3d-bf6e-4637b34b63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ssigned" ma:index="26" nillable="true" ma:displayName="Assigned" ma:default="Unassigned" ma:format="Dropdown" ma:internalName="Assigned">
      <xsd:simpleType>
        <xsd:restriction base="dms:Text">
          <xsd:maxLength value="255"/>
        </xsd:restriction>
      </xsd:simpleType>
    </xsd:element>
    <xsd:element name="Completed" ma:index="27" nillable="true" ma:displayName="Completed" ma:format="Dropdown" ma:internalName="Completed">
      <xsd:simpleType>
        <xsd:union memberTypes="dms:Text">
          <xsd:simpleType>
            <xsd:restriction base="dms:Choice">
              <xsd:enumeration value="Yes"/>
              <xsd:enumeration value="No"/>
              <xsd:enumeration value="Pending"/>
            </xsd:restriction>
          </xsd:simpleType>
        </xsd:un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edef-5822-4787-b743-f548fbe4ca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edf4bb-fa2f-4207-a074-06d530ecbdfc}" ma:internalName="TaxCatchAll" ma:showField="CatchAllData" ma:web="4924edef-5822-4787-b743-f548fbe4c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0B6AF-863C-4484-ACEB-AEEB69CDF213}">
  <ds:schemaRefs>
    <ds:schemaRef ds:uri="http://schemas.microsoft.com/office/2006/metadata/properties"/>
    <ds:schemaRef ds:uri="http://schemas.microsoft.com/office/infopath/2007/PartnerControls"/>
    <ds:schemaRef ds:uri="b104a5bc-1627-4dd2-83a9-28adf32c0492"/>
    <ds:schemaRef ds:uri="4924edef-5822-4787-b743-f548fbe4ca5a"/>
  </ds:schemaRefs>
</ds:datastoreItem>
</file>

<file path=customXml/itemProps2.xml><?xml version="1.0" encoding="utf-8"?>
<ds:datastoreItem xmlns:ds="http://schemas.openxmlformats.org/officeDocument/2006/customXml" ds:itemID="{3364AC74-16BC-4965-9491-43CCADCC0550}">
  <ds:schemaRefs>
    <ds:schemaRef ds:uri="http://schemas.openxmlformats.org/officeDocument/2006/bibliography"/>
  </ds:schemaRefs>
</ds:datastoreItem>
</file>

<file path=customXml/itemProps3.xml><?xml version="1.0" encoding="utf-8"?>
<ds:datastoreItem xmlns:ds="http://schemas.openxmlformats.org/officeDocument/2006/customXml" ds:itemID="{B1CE3786-8BD1-4F49-B796-272503B37DD9}">
  <ds:schemaRefs>
    <ds:schemaRef ds:uri="http://schemas.microsoft.com/sharepoint/v3/contenttype/forms"/>
  </ds:schemaRefs>
</ds:datastoreItem>
</file>

<file path=customXml/itemProps4.xml><?xml version="1.0" encoding="utf-8"?>
<ds:datastoreItem xmlns:ds="http://schemas.openxmlformats.org/officeDocument/2006/customXml" ds:itemID="{1FDB0842-49C5-48E8-B9FC-7933B37D4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4a5bc-1627-4dd2-83a9-28adf32c0492"/>
    <ds:schemaRef ds:uri="4924edef-5822-4787-b743-f548fbe4c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2790</Characters>
  <Application>Microsoft Office Word</Application>
  <DocSecurity>0</DocSecurity>
  <Lines>90</Lines>
  <Paragraphs>35</Paragraphs>
  <ScaleCrop>false</ScaleCrop>
  <HeadingPairs>
    <vt:vector size="2" baseType="variant">
      <vt:variant>
        <vt:lpstr>Title</vt:lpstr>
      </vt:variant>
      <vt:variant>
        <vt:i4>1</vt:i4>
      </vt:variant>
    </vt:vector>
  </HeadingPairs>
  <TitlesOfParts>
    <vt:vector size="1" baseType="lpstr">
      <vt:lpstr/>
    </vt:vector>
  </TitlesOfParts>
  <Company>ELC</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EJames</dc:creator>
  <cp:keywords/>
  <dc:description/>
  <cp:lastModifiedBy>Grace Ayling</cp:lastModifiedBy>
  <cp:revision>3</cp:revision>
  <cp:lastPrinted>2016-04-27T12:39:00Z</cp:lastPrinted>
  <dcterms:created xsi:type="dcterms:W3CDTF">2025-12-23T10:31:00Z</dcterms:created>
  <dcterms:modified xsi:type="dcterms:W3CDTF">2025-12-23T11:05:00Z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1522087615</vt:i4>
  </property>
  <property fmtid="{D5CDD505-2E9C-101B-9397-08002B2CF9AE}" pid="3" name="ContentTypeId">
    <vt:lpwstr>0x010100F198E4729957084E8783B4F4F051E5AD</vt:lpwstr>
  </property>
  <property fmtid="{D5CDD505-2E9C-101B-9397-08002B2CF9AE}" pid="4" name="MediaServiceImageTags">
    <vt:lpwstr/>
  </property>
</Properties>
</file>